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38" w:rsidRDefault="006D7EF2" w:rsidP="00944E38">
      <w:pPr>
        <w:pBdr>
          <w:top w:val="single" w:sz="4" w:space="1" w:color="auto"/>
          <w:left w:val="single" w:sz="4" w:space="4" w:color="auto"/>
          <w:bottom w:val="single" w:sz="4" w:space="0" w:color="auto"/>
          <w:right w:val="single" w:sz="4" w:space="4" w:color="auto"/>
        </w:pBdr>
        <w:spacing w:after="0" w:line="240" w:lineRule="auto"/>
        <w:jc w:val="center"/>
        <w:rPr>
          <w:b/>
          <w:bCs/>
          <w:sz w:val="28"/>
          <w:lang w:val="en-US"/>
        </w:rPr>
      </w:pPr>
      <w:r w:rsidRPr="006D7EF2">
        <w:rPr>
          <w:b/>
          <w:bCs/>
          <w:sz w:val="28"/>
          <w:lang w:val="en-US"/>
        </w:rPr>
        <w:t>ATTITUDES TOWARD BUSINESS ETHICS</w:t>
      </w:r>
    </w:p>
    <w:p w:rsidR="00944E38" w:rsidRDefault="00944E38" w:rsidP="00E3712A">
      <w:pPr>
        <w:pBdr>
          <w:top w:val="single" w:sz="4" w:space="1" w:color="auto"/>
          <w:left w:val="single" w:sz="4" w:space="4" w:color="auto"/>
          <w:bottom w:val="single" w:sz="4" w:space="0" w:color="auto"/>
          <w:right w:val="single" w:sz="4" w:space="4" w:color="auto"/>
        </w:pBdr>
        <w:spacing w:after="0" w:line="240" w:lineRule="auto"/>
        <w:jc w:val="center"/>
        <w:rPr>
          <w:b/>
          <w:bCs/>
          <w:sz w:val="28"/>
          <w:lang w:val="en-US"/>
        </w:rPr>
      </w:pPr>
      <w:r>
        <w:rPr>
          <w:b/>
          <w:bCs/>
          <w:i/>
          <w:iCs/>
          <w:sz w:val="24"/>
          <w:szCs w:val="24"/>
          <w:lang w:val="en-US"/>
        </w:rPr>
        <w:t>Implications for Multinational Investors in European and Brazilian firms</w:t>
      </w:r>
    </w:p>
    <w:p w:rsidR="00E3712A" w:rsidRPr="00E3712A" w:rsidRDefault="00E3712A" w:rsidP="00E3712A">
      <w:pPr>
        <w:pBdr>
          <w:top w:val="single" w:sz="4" w:space="1" w:color="auto"/>
          <w:left w:val="single" w:sz="4" w:space="4" w:color="auto"/>
          <w:bottom w:val="single" w:sz="4" w:space="0" w:color="auto"/>
          <w:right w:val="single" w:sz="4" w:space="4" w:color="auto"/>
        </w:pBdr>
        <w:spacing w:after="0" w:line="240" w:lineRule="auto"/>
        <w:jc w:val="center"/>
        <w:rPr>
          <w:b/>
          <w:bCs/>
          <w:sz w:val="6"/>
          <w:lang w:val="en-US"/>
        </w:rPr>
      </w:pPr>
    </w:p>
    <w:p w:rsidR="00B70CDF" w:rsidRPr="00417860" w:rsidRDefault="006D7EF2" w:rsidP="00417860">
      <w:pPr>
        <w:pBdr>
          <w:top w:val="single" w:sz="4" w:space="1" w:color="auto"/>
          <w:left w:val="single" w:sz="4" w:space="4" w:color="auto"/>
          <w:bottom w:val="single" w:sz="4" w:space="0" w:color="auto"/>
          <w:right w:val="single" w:sz="4" w:space="4" w:color="auto"/>
        </w:pBdr>
        <w:spacing w:line="240" w:lineRule="auto"/>
        <w:jc w:val="center"/>
        <w:rPr>
          <w:b/>
          <w:bCs/>
          <w:lang w:val="en-US"/>
        </w:rPr>
      </w:pPr>
      <w:r w:rsidRPr="006D7EF2">
        <w:rPr>
          <w:b/>
          <w:bCs/>
          <w:lang w:val="en-US"/>
        </w:rPr>
        <w:t xml:space="preserve">Dr </w:t>
      </w:r>
      <w:proofErr w:type="spellStart"/>
      <w:r w:rsidRPr="006D7EF2">
        <w:rPr>
          <w:b/>
          <w:bCs/>
          <w:lang w:val="en-US"/>
        </w:rPr>
        <w:t>Edson</w:t>
      </w:r>
      <w:proofErr w:type="spellEnd"/>
      <w:r w:rsidRPr="006D7EF2">
        <w:rPr>
          <w:b/>
          <w:bCs/>
          <w:lang w:val="en-US"/>
        </w:rPr>
        <w:t xml:space="preserve"> RICCIO, Senior Lecturer,  TECSI, FEA </w:t>
      </w:r>
      <w:r>
        <w:rPr>
          <w:b/>
          <w:bCs/>
          <w:lang w:val="en-US"/>
        </w:rPr>
        <w:t>–</w:t>
      </w:r>
      <w:r w:rsidRPr="006D7EF2">
        <w:rPr>
          <w:b/>
          <w:bCs/>
          <w:lang w:val="en-US"/>
        </w:rPr>
        <w:t xml:space="preserve"> USP</w:t>
      </w:r>
      <w:r w:rsidRPr="006D7EF2">
        <w:rPr>
          <w:lang w:val="en-US"/>
        </w:rPr>
        <w:br/>
      </w:r>
      <w:r w:rsidRPr="00944E38">
        <w:rPr>
          <w:b/>
          <w:bCs/>
          <w:lang w:val="en-US"/>
        </w:rPr>
        <w:t xml:space="preserve">Dr Marc VALAX, Senior Lecturer, Magellan, IAE, Lyon 3 -  </w:t>
      </w:r>
      <w:proofErr w:type="spellStart"/>
      <w:r w:rsidRPr="00944E38">
        <w:rPr>
          <w:b/>
          <w:bCs/>
          <w:lang w:val="en-US"/>
        </w:rPr>
        <w:t>UdL</w:t>
      </w:r>
      <w:proofErr w:type="spellEnd"/>
    </w:p>
    <w:p w:rsidR="00652EC3" w:rsidRPr="00417860" w:rsidRDefault="00652EC3" w:rsidP="00417860">
      <w:pPr>
        <w:jc w:val="both"/>
        <w:rPr>
          <w:rFonts w:ascii="Times New Roman" w:hAnsi="Times New Roman"/>
          <w:bCs/>
          <w:sz w:val="20"/>
          <w:szCs w:val="20"/>
          <w:lang w:val="en-US"/>
        </w:rPr>
      </w:pPr>
      <w:proofErr w:type="spellStart"/>
      <w:r w:rsidRPr="00417860">
        <w:rPr>
          <w:rFonts w:ascii="Times New Roman" w:hAnsi="Times New Roman"/>
          <w:b/>
          <w:color w:val="000000"/>
          <w:sz w:val="20"/>
          <w:szCs w:val="20"/>
          <w:lang w:val="en-US"/>
        </w:rPr>
        <w:t>Introdução</w:t>
      </w:r>
      <w:proofErr w:type="spellEnd"/>
    </w:p>
    <w:p w:rsidR="00BA4ECD" w:rsidRPr="00417860" w:rsidRDefault="0088117C" w:rsidP="00417860">
      <w:pPr>
        <w:jc w:val="both"/>
        <w:rPr>
          <w:rFonts w:ascii="Times New Roman" w:hAnsi="Times New Roman"/>
          <w:sz w:val="20"/>
          <w:szCs w:val="20"/>
          <w:lang w:val="en-US"/>
        </w:rPr>
      </w:pPr>
      <w:r>
        <w:rPr>
          <w:rFonts w:ascii="Times New Roman" w:hAnsi="Times New Roman"/>
          <w:sz w:val="20"/>
          <w:szCs w:val="20"/>
          <w:lang w:val="en-US"/>
        </w:rPr>
        <w:t>Using a cross</w:t>
      </w:r>
      <w:bookmarkStart w:id="0" w:name="_GoBack"/>
      <w:bookmarkEnd w:id="0"/>
      <w:r w:rsidR="00E3712A" w:rsidRPr="00417860">
        <w:rPr>
          <w:rFonts w:ascii="Times New Roman" w:hAnsi="Times New Roman"/>
          <w:sz w:val="20"/>
          <w:szCs w:val="20"/>
          <w:lang w:val="en-US"/>
        </w:rPr>
        <w:t xml:space="preserve">-case study approach, we want to understand the attitudes toward business ethics and we provide data that reflect how European and Brazilian organization success or failures </w:t>
      </w:r>
      <w:r>
        <w:rPr>
          <w:rFonts w:ascii="Times New Roman" w:hAnsi="Times New Roman"/>
          <w:sz w:val="20"/>
          <w:szCs w:val="20"/>
          <w:lang w:val="en-US"/>
        </w:rPr>
        <w:t>dealing with business ethics is</w:t>
      </w:r>
      <w:r w:rsidR="00E3712A" w:rsidRPr="00417860">
        <w:rPr>
          <w:rFonts w:ascii="Times New Roman" w:hAnsi="Times New Roman"/>
          <w:sz w:val="20"/>
          <w:szCs w:val="20"/>
          <w:lang w:val="en-US"/>
        </w:rPr>
        <w:t xml:space="preserve"> perceived, interpreted, and legitimated by those involved. </w:t>
      </w:r>
      <w:r w:rsidR="006D7EF2" w:rsidRPr="00417860">
        <w:rPr>
          <w:rFonts w:ascii="Times New Roman" w:hAnsi="Times New Roman"/>
          <w:sz w:val="20"/>
          <w:szCs w:val="20"/>
          <w:lang w:val="en-US"/>
        </w:rPr>
        <w:t xml:space="preserve">On an international analysis, the subject of Business ethics </w:t>
      </w:r>
      <w:r>
        <w:rPr>
          <w:rFonts w:ascii="Times New Roman" w:hAnsi="Times New Roman"/>
          <w:sz w:val="20"/>
          <w:szCs w:val="20"/>
          <w:lang w:val="en-US"/>
        </w:rPr>
        <w:t>deals with</w:t>
      </w:r>
      <w:r w:rsidR="006D7EF2" w:rsidRPr="00417860">
        <w:rPr>
          <w:rFonts w:ascii="Times New Roman" w:hAnsi="Times New Roman"/>
          <w:sz w:val="20"/>
          <w:szCs w:val="20"/>
          <w:lang w:val="en-US"/>
        </w:rPr>
        <w:t xml:space="preserve"> people participating in economic transactions and at the same time serving their own as well as others’ interests. </w:t>
      </w:r>
      <w:r w:rsidR="009F2976" w:rsidRPr="00417860">
        <w:rPr>
          <w:rFonts w:ascii="Times New Roman" w:hAnsi="Times New Roman"/>
          <w:bCs/>
          <w:sz w:val="20"/>
          <w:szCs w:val="20"/>
          <w:lang w:val="en-US"/>
        </w:rPr>
        <w:t>For business ethics, entrepreneurs and managers agree that even if you act according to the law, ethical and moral values are relevant to the success of their firms and not just for public relations.</w:t>
      </w:r>
      <w:r w:rsidR="006D7EF2" w:rsidRPr="00417860">
        <w:rPr>
          <w:rFonts w:ascii="Times New Roman" w:hAnsi="Times New Roman"/>
          <w:bCs/>
          <w:sz w:val="20"/>
          <w:szCs w:val="20"/>
          <w:lang w:val="en-US"/>
        </w:rPr>
        <w:t xml:space="preserve"> </w:t>
      </w:r>
      <w:r w:rsidR="009F2976" w:rsidRPr="00417860">
        <w:rPr>
          <w:rFonts w:ascii="Times New Roman" w:hAnsi="Times New Roman"/>
          <w:bCs/>
          <w:sz w:val="20"/>
          <w:szCs w:val="20"/>
          <w:lang w:val="en-US"/>
        </w:rPr>
        <w:t>Competitive pressures can impact on sound ethical decisions.</w:t>
      </w:r>
      <w:r w:rsidR="006D7EF2" w:rsidRPr="00417860">
        <w:rPr>
          <w:rFonts w:ascii="Times New Roman" w:hAnsi="Times New Roman"/>
          <w:bCs/>
          <w:sz w:val="20"/>
          <w:szCs w:val="20"/>
          <w:lang w:val="en-US"/>
        </w:rPr>
        <w:t xml:space="preserve"> </w:t>
      </w:r>
      <w:r w:rsidR="009F2976" w:rsidRPr="00417860">
        <w:rPr>
          <w:rFonts w:ascii="Times New Roman" w:hAnsi="Times New Roman"/>
          <w:bCs/>
          <w:sz w:val="20"/>
          <w:szCs w:val="20"/>
          <w:lang w:val="en-US"/>
        </w:rPr>
        <w:t xml:space="preserve">Improving the community’s quality of life also </w:t>
      </w:r>
      <w:proofErr w:type="gramStart"/>
      <w:r w:rsidR="009F2976" w:rsidRPr="00417860">
        <w:rPr>
          <w:rFonts w:ascii="Times New Roman" w:hAnsi="Times New Roman"/>
          <w:bCs/>
          <w:sz w:val="20"/>
          <w:szCs w:val="20"/>
          <w:lang w:val="en-US"/>
        </w:rPr>
        <w:t>improve</w:t>
      </w:r>
      <w:proofErr w:type="gramEnd"/>
      <w:r w:rsidR="009F2976" w:rsidRPr="00417860">
        <w:rPr>
          <w:rFonts w:ascii="Times New Roman" w:hAnsi="Times New Roman"/>
          <w:bCs/>
          <w:sz w:val="20"/>
          <w:szCs w:val="20"/>
          <w:lang w:val="en-US"/>
        </w:rPr>
        <w:t xml:space="preserve"> the long-run profitability of a firm and socially responsible behavior is in the best interest of all stakeholders.</w:t>
      </w:r>
    </w:p>
    <w:p w:rsidR="0075193E" w:rsidRPr="00417860" w:rsidRDefault="00652EC3" w:rsidP="00417860">
      <w:pPr>
        <w:spacing w:line="240" w:lineRule="auto"/>
        <w:jc w:val="both"/>
        <w:rPr>
          <w:rFonts w:ascii="Times New Roman" w:hAnsi="Times New Roman"/>
          <w:b/>
          <w:color w:val="000000"/>
          <w:sz w:val="20"/>
          <w:szCs w:val="20"/>
          <w:lang w:val="en-US"/>
        </w:rPr>
      </w:pPr>
      <w:proofErr w:type="spellStart"/>
      <w:r w:rsidRPr="00417860">
        <w:rPr>
          <w:rFonts w:ascii="Times New Roman" w:hAnsi="Times New Roman"/>
          <w:b/>
          <w:color w:val="000000"/>
          <w:sz w:val="20"/>
          <w:szCs w:val="20"/>
          <w:lang w:val="en-US"/>
        </w:rPr>
        <w:t>Estudos</w:t>
      </w:r>
      <w:proofErr w:type="spellEnd"/>
      <w:r w:rsidRPr="00417860">
        <w:rPr>
          <w:rFonts w:ascii="Times New Roman" w:hAnsi="Times New Roman"/>
          <w:b/>
          <w:color w:val="000000"/>
          <w:sz w:val="20"/>
          <w:szCs w:val="20"/>
          <w:lang w:val="en-US"/>
        </w:rPr>
        <w:t xml:space="preserve"> </w:t>
      </w:r>
      <w:proofErr w:type="spellStart"/>
      <w:r w:rsidRPr="00417860">
        <w:rPr>
          <w:rFonts w:ascii="Times New Roman" w:hAnsi="Times New Roman"/>
          <w:b/>
          <w:color w:val="000000"/>
          <w:sz w:val="20"/>
          <w:szCs w:val="20"/>
          <w:lang w:val="en-US"/>
        </w:rPr>
        <w:t>anteriores</w:t>
      </w:r>
      <w:proofErr w:type="spellEnd"/>
    </w:p>
    <w:p w:rsidR="004B16ED" w:rsidRPr="00417860" w:rsidRDefault="004B16ED" w:rsidP="00417860">
      <w:pPr>
        <w:spacing w:after="0" w:line="240" w:lineRule="auto"/>
        <w:jc w:val="both"/>
        <w:rPr>
          <w:rFonts w:ascii="Times New Roman" w:hAnsi="Times New Roman"/>
          <w:sz w:val="20"/>
          <w:szCs w:val="20"/>
          <w:lang w:val="en-US"/>
        </w:rPr>
      </w:pPr>
      <w:proofErr w:type="spellStart"/>
      <w:r w:rsidRPr="00417860">
        <w:rPr>
          <w:rFonts w:ascii="Times New Roman" w:hAnsi="Times New Roman"/>
          <w:bCs/>
          <w:sz w:val="20"/>
          <w:szCs w:val="20"/>
          <w:lang w:val="en-US"/>
        </w:rPr>
        <w:t>Hellriegel</w:t>
      </w:r>
      <w:proofErr w:type="spellEnd"/>
      <w:r w:rsidRPr="00417860">
        <w:rPr>
          <w:rFonts w:ascii="Times New Roman" w:hAnsi="Times New Roman"/>
          <w:bCs/>
          <w:sz w:val="20"/>
          <w:szCs w:val="20"/>
          <w:lang w:val="en-US"/>
        </w:rPr>
        <w:t xml:space="preserve"> </w:t>
      </w:r>
      <w:r w:rsidR="006D7EF2" w:rsidRPr="00417860">
        <w:rPr>
          <w:rFonts w:ascii="Times New Roman" w:hAnsi="Times New Roman"/>
          <w:sz w:val="20"/>
          <w:szCs w:val="20"/>
          <w:lang w:val="en-US"/>
        </w:rPr>
        <w:t>(2012</w:t>
      </w:r>
      <w:r w:rsidRPr="00417860">
        <w:rPr>
          <w:rFonts w:ascii="Times New Roman" w:hAnsi="Times New Roman"/>
          <w:sz w:val="20"/>
          <w:szCs w:val="20"/>
          <w:lang w:val="en-US"/>
        </w:rPr>
        <w:t xml:space="preserve">) notes that business ethics involves how a company integrates core values such as honesty, trust, respect and fairness into its policies, practices, and decision making. Business ethics are the standards used to judge the rightness or </w:t>
      </w:r>
      <w:proofErr w:type="gramStart"/>
      <w:r w:rsidRPr="00417860">
        <w:rPr>
          <w:rFonts w:ascii="Times New Roman" w:hAnsi="Times New Roman"/>
          <w:sz w:val="20"/>
          <w:szCs w:val="20"/>
          <w:lang w:val="en-US"/>
        </w:rPr>
        <w:t>wrongness</w:t>
      </w:r>
      <w:proofErr w:type="gramEnd"/>
      <w:r w:rsidRPr="00417860">
        <w:rPr>
          <w:rFonts w:ascii="Times New Roman" w:hAnsi="Times New Roman"/>
          <w:sz w:val="20"/>
          <w:szCs w:val="20"/>
          <w:lang w:val="en-US"/>
        </w:rPr>
        <w:t xml:space="preserve"> of a business’ relations to others</w:t>
      </w:r>
      <w:r w:rsidR="00C6229B" w:rsidRPr="00417860">
        <w:rPr>
          <w:rFonts w:ascii="Times New Roman" w:hAnsi="Times New Roman"/>
          <w:sz w:val="20"/>
          <w:szCs w:val="20"/>
          <w:lang w:val="en-US"/>
        </w:rPr>
        <w:t xml:space="preserve"> (</w:t>
      </w:r>
      <w:proofErr w:type="spellStart"/>
      <w:r w:rsidR="00C6229B" w:rsidRPr="00417860">
        <w:rPr>
          <w:rFonts w:ascii="Times New Roman" w:hAnsi="Times New Roman"/>
          <w:bCs/>
          <w:sz w:val="20"/>
          <w:szCs w:val="20"/>
          <w:lang w:val="en-US"/>
        </w:rPr>
        <w:t>Smit</w:t>
      </w:r>
      <w:proofErr w:type="spellEnd"/>
      <w:r w:rsidR="00C6229B" w:rsidRPr="00417860">
        <w:rPr>
          <w:rFonts w:ascii="Times New Roman" w:hAnsi="Times New Roman"/>
          <w:sz w:val="20"/>
          <w:szCs w:val="20"/>
          <w:lang w:val="en-US"/>
        </w:rPr>
        <w:t>, 2007)</w:t>
      </w:r>
      <w:r w:rsidRPr="00417860">
        <w:rPr>
          <w:rFonts w:ascii="Times New Roman" w:hAnsi="Times New Roman"/>
          <w:sz w:val="20"/>
          <w:szCs w:val="20"/>
          <w:lang w:val="en-US"/>
        </w:rPr>
        <w:t xml:space="preserve">. </w:t>
      </w:r>
      <w:proofErr w:type="spellStart"/>
      <w:r w:rsidR="00C6229B" w:rsidRPr="00417860">
        <w:rPr>
          <w:rFonts w:ascii="Times New Roman" w:hAnsi="Times New Roman"/>
          <w:sz w:val="20"/>
          <w:szCs w:val="20"/>
          <w:lang w:val="en-US"/>
        </w:rPr>
        <w:t>R</w:t>
      </w:r>
      <w:r w:rsidRPr="00417860">
        <w:rPr>
          <w:rFonts w:ascii="Times New Roman" w:hAnsi="Times New Roman"/>
          <w:bCs/>
          <w:sz w:val="20"/>
          <w:szCs w:val="20"/>
          <w:lang w:val="en-US"/>
        </w:rPr>
        <w:t>ossouw</w:t>
      </w:r>
      <w:proofErr w:type="spellEnd"/>
      <w:r w:rsidRPr="00417860">
        <w:rPr>
          <w:rFonts w:ascii="Times New Roman" w:hAnsi="Times New Roman"/>
          <w:bCs/>
          <w:sz w:val="20"/>
          <w:szCs w:val="20"/>
          <w:lang w:val="en-US"/>
        </w:rPr>
        <w:t xml:space="preserve"> (2004) </w:t>
      </w:r>
      <w:r w:rsidRPr="00417860">
        <w:rPr>
          <w:rFonts w:ascii="Times New Roman" w:hAnsi="Times New Roman"/>
          <w:sz w:val="20"/>
          <w:szCs w:val="20"/>
          <w:lang w:val="en-US"/>
        </w:rPr>
        <w:t xml:space="preserve">points out that business ethics is about identifying and implementing standards of conduct that will ensure that, at a minimal level, business does not detrimentally affect the interests of its stakeholders. </w:t>
      </w:r>
      <w:r w:rsidR="006D7EF2" w:rsidRPr="00417860">
        <w:rPr>
          <w:rFonts w:ascii="Times New Roman" w:hAnsi="Times New Roman"/>
          <w:sz w:val="20"/>
          <w:szCs w:val="20"/>
          <w:lang w:val="en-US"/>
        </w:rPr>
        <w:t xml:space="preserve">We could identify the </w:t>
      </w:r>
      <w:r w:rsidRPr="00417860">
        <w:rPr>
          <w:rFonts w:ascii="Times New Roman" w:hAnsi="Times New Roman"/>
          <w:sz w:val="20"/>
          <w:szCs w:val="20"/>
          <w:lang w:val="en-US"/>
        </w:rPr>
        <w:t xml:space="preserve">scope of Business Ethics </w:t>
      </w:r>
      <w:r w:rsidR="006D7EF2" w:rsidRPr="00417860">
        <w:rPr>
          <w:rFonts w:ascii="Times New Roman" w:hAnsi="Times New Roman"/>
          <w:sz w:val="20"/>
          <w:szCs w:val="20"/>
          <w:lang w:val="en-US"/>
        </w:rPr>
        <w:t xml:space="preserve">on five </w:t>
      </w:r>
      <w:proofErr w:type="gramStart"/>
      <w:r w:rsidR="006D7EF2" w:rsidRPr="00417860">
        <w:rPr>
          <w:rFonts w:ascii="Times New Roman" w:hAnsi="Times New Roman"/>
          <w:sz w:val="20"/>
          <w:szCs w:val="20"/>
          <w:lang w:val="en-US"/>
        </w:rPr>
        <w:t>basis :</w:t>
      </w:r>
      <w:proofErr w:type="gramEnd"/>
    </w:p>
    <w:p w:rsidR="00BA4ECD" w:rsidRPr="00417860" w:rsidRDefault="00417860" w:rsidP="00417860">
      <w:pPr>
        <w:numPr>
          <w:ilvl w:val="0"/>
          <w:numId w:val="6"/>
        </w:numPr>
        <w:spacing w:after="0" w:line="240" w:lineRule="auto"/>
        <w:jc w:val="both"/>
        <w:rPr>
          <w:rFonts w:ascii="Times New Roman" w:hAnsi="Times New Roman"/>
          <w:sz w:val="20"/>
          <w:szCs w:val="20"/>
          <w:lang w:val="en-US"/>
        </w:rPr>
      </w:pPr>
      <w:r>
        <w:rPr>
          <w:rFonts w:ascii="Times New Roman" w:hAnsi="Times New Roman"/>
          <w:bCs/>
          <w:sz w:val="20"/>
          <w:szCs w:val="20"/>
          <w:lang w:val="en-US"/>
        </w:rPr>
        <w:t>Behavio</w:t>
      </w:r>
      <w:r w:rsidR="009F2976" w:rsidRPr="00417860">
        <w:rPr>
          <w:rFonts w:ascii="Times New Roman" w:hAnsi="Times New Roman"/>
          <w:bCs/>
          <w:sz w:val="20"/>
          <w:szCs w:val="20"/>
          <w:lang w:val="en-US"/>
        </w:rPr>
        <w:t xml:space="preserve">r towards customers, suppliers, distributors, and competitors </w:t>
      </w:r>
      <w:r w:rsidR="009F2976" w:rsidRPr="00417860">
        <w:rPr>
          <w:rFonts w:ascii="Times New Roman" w:hAnsi="Times New Roman"/>
          <w:sz w:val="20"/>
          <w:szCs w:val="20"/>
          <w:lang w:val="en-US"/>
        </w:rPr>
        <w:t xml:space="preserve">(marketing and selling, fair competition, intelligence gathering, inducements and incentives)  </w:t>
      </w:r>
    </w:p>
    <w:p w:rsidR="00BA4ECD" w:rsidRPr="00417860" w:rsidRDefault="009F2976" w:rsidP="00417860">
      <w:pPr>
        <w:numPr>
          <w:ilvl w:val="0"/>
          <w:numId w:val="6"/>
        </w:numPr>
        <w:spacing w:after="0" w:line="240" w:lineRule="auto"/>
        <w:jc w:val="both"/>
        <w:rPr>
          <w:rFonts w:ascii="Times New Roman" w:hAnsi="Times New Roman"/>
          <w:sz w:val="20"/>
          <w:szCs w:val="20"/>
          <w:lang w:val="en-US"/>
        </w:rPr>
      </w:pPr>
      <w:r w:rsidRPr="00417860">
        <w:rPr>
          <w:rFonts w:ascii="Times New Roman" w:hAnsi="Times New Roman"/>
          <w:bCs/>
          <w:sz w:val="20"/>
          <w:szCs w:val="20"/>
          <w:lang w:val="en-US"/>
        </w:rPr>
        <w:t xml:space="preserve">Treatment of employees </w:t>
      </w:r>
      <w:r w:rsidRPr="00417860">
        <w:rPr>
          <w:rFonts w:ascii="Times New Roman" w:hAnsi="Times New Roman"/>
          <w:sz w:val="20"/>
          <w:szCs w:val="20"/>
          <w:lang w:val="en-US"/>
        </w:rPr>
        <w:t xml:space="preserve">(recruitment, rewards, training, promotion, dismissal, employee and employer rights and duties) </w:t>
      </w:r>
    </w:p>
    <w:p w:rsidR="00BA4ECD" w:rsidRPr="00417860" w:rsidRDefault="009F2976" w:rsidP="00417860">
      <w:pPr>
        <w:numPr>
          <w:ilvl w:val="0"/>
          <w:numId w:val="6"/>
        </w:numPr>
        <w:spacing w:after="0" w:line="240" w:lineRule="auto"/>
        <w:jc w:val="both"/>
        <w:rPr>
          <w:rFonts w:ascii="Times New Roman" w:hAnsi="Times New Roman"/>
          <w:sz w:val="20"/>
          <w:szCs w:val="20"/>
          <w:lang w:val="en-US"/>
        </w:rPr>
      </w:pPr>
      <w:r w:rsidRPr="00417860">
        <w:rPr>
          <w:rFonts w:ascii="Times New Roman" w:hAnsi="Times New Roman"/>
          <w:bCs/>
          <w:sz w:val="20"/>
          <w:szCs w:val="20"/>
          <w:lang w:val="en-US"/>
        </w:rPr>
        <w:t xml:space="preserve">Treatment of the other stakeholder groups </w:t>
      </w:r>
      <w:r w:rsidRPr="00417860">
        <w:rPr>
          <w:rFonts w:ascii="Times New Roman" w:hAnsi="Times New Roman"/>
          <w:sz w:val="20"/>
          <w:szCs w:val="20"/>
          <w:lang w:val="en-US"/>
        </w:rPr>
        <w:t xml:space="preserve">(local communities, </w:t>
      </w:r>
      <w:proofErr w:type="spellStart"/>
      <w:r w:rsidRPr="00417860">
        <w:rPr>
          <w:rFonts w:ascii="Times New Roman" w:hAnsi="Times New Roman"/>
          <w:sz w:val="20"/>
          <w:szCs w:val="20"/>
          <w:lang w:val="en-US"/>
        </w:rPr>
        <w:t>governement</w:t>
      </w:r>
      <w:proofErr w:type="spellEnd"/>
      <w:r w:rsidRPr="00417860">
        <w:rPr>
          <w:rFonts w:ascii="Times New Roman" w:hAnsi="Times New Roman"/>
          <w:sz w:val="20"/>
          <w:szCs w:val="20"/>
          <w:lang w:val="en-US"/>
        </w:rPr>
        <w:t xml:space="preserve">, interest groups). </w:t>
      </w:r>
    </w:p>
    <w:p w:rsidR="00BA4ECD" w:rsidRPr="00417860" w:rsidRDefault="009F2976" w:rsidP="00417860">
      <w:pPr>
        <w:numPr>
          <w:ilvl w:val="0"/>
          <w:numId w:val="6"/>
        </w:numPr>
        <w:spacing w:after="0" w:line="240" w:lineRule="auto"/>
        <w:jc w:val="both"/>
        <w:rPr>
          <w:rFonts w:ascii="Times New Roman" w:hAnsi="Times New Roman"/>
          <w:sz w:val="20"/>
          <w:szCs w:val="20"/>
        </w:rPr>
      </w:pPr>
      <w:proofErr w:type="spellStart"/>
      <w:r w:rsidRPr="00417860">
        <w:rPr>
          <w:rFonts w:ascii="Times New Roman" w:hAnsi="Times New Roman"/>
          <w:bCs/>
          <w:sz w:val="20"/>
          <w:szCs w:val="20"/>
        </w:rPr>
        <w:t>Effect</w:t>
      </w:r>
      <w:proofErr w:type="spellEnd"/>
      <w:r w:rsidRPr="00417860">
        <w:rPr>
          <w:rFonts w:ascii="Times New Roman" w:hAnsi="Times New Roman"/>
          <w:bCs/>
          <w:sz w:val="20"/>
          <w:szCs w:val="20"/>
        </w:rPr>
        <w:t xml:space="preserve"> on the </w:t>
      </w:r>
      <w:proofErr w:type="spellStart"/>
      <w:r w:rsidRPr="00417860">
        <w:rPr>
          <w:rFonts w:ascii="Times New Roman" w:hAnsi="Times New Roman"/>
          <w:bCs/>
          <w:sz w:val="20"/>
          <w:szCs w:val="20"/>
        </w:rPr>
        <w:t>natural</w:t>
      </w:r>
      <w:proofErr w:type="spellEnd"/>
      <w:r w:rsidRPr="00417860">
        <w:rPr>
          <w:rFonts w:ascii="Times New Roman" w:hAnsi="Times New Roman"/>
          <w:bCs/>
          <w:sz w:val="20"/>
          <w:szCs w:val="20"/>
        </w:rPr>
        <w:t xml:space="preserve"> </w:t>
      </w:r>
      <w:proofErr w:type="spellStart"/>
      <w:r w:rsidRPr="00417860">
        <w:rPr>
          <w:rFonts w:ascii="Times New Roman" w:hAnsi="Times New Roman"/>
          <w:bCs/>
          <w:sz w:val="20"/>
          <w:szCs w:val="20"/>
        </w:rPr>
        <w:t>environment</w:t>
      </w:r>
      <w:proofErr w:type="spellEnd"/>
      <w:r w:rsidRPr="00417860">
        <w:rPr>
          <w:rFonts w:ascii="Times New Roman" w:hAnsi="Times New Roman"/>
          <w:bCs/>
          <w:sz w:val="20"/>
          <w:szCs w:val="20"/>
        </w:rPr>
        <w:t xml:space="preserve"> </w:t>
      </w:r>
      <w:r w:rsidR="00417860">
        <w:rPr>
          <w:rFonts w:ascii="Times New Roman" w:hAnsi="Times New Roman"/>
          <w:sz w:val="20"/>
          <w:szCs w:val="20"/>
        </w:rPr>
        <w:t xml:space="preserve">(pollution, </w:t>
      </w:r>
      <w:proofErr w:type="spellStart"/>
      <w:r w:rsidR="00417860">
        <w:rPr>
          <w:rFonts w:ascii="Times New Roman" w:hAnsi="Times New Roman"/>
          <w:sz w:val="20"/>
          <w:szCs w:val="20"/>
        </w:rPr>
        <w:t>recycling</w:t>
      </w:r>
      <w:proofErr w:type="spellEnd"/>
      <w:r w:rsidR="00417860">
        <w:rPr>
          <w:rFonts w:ascii="Times New Roman" w:hAnsi="Times New Roman"/>
          <w:sz w:val="20"/>
          <w:szCs w:val="20"/>
        </w:rPr>
        <w:t xml:space="preserve">, </w:t>
      </w:r>
      <w:proofErr w:type="spellStart"/>
      <w:r w:rsidR="00417860">
        <w:rPr>
          <w:rFonts w:ascii="Times New Roman" w:hAnsi="Times New Roman"/>
          <w:sz w:val="20"/>
          <w:szCs w:val="20"/>
        </w:rPr>
        <w:t>sustaina</w:t>
      </w:r>
      <w:r w:rsidRPr="00417860">
        <w:rPr>
          <w:rFonts w:ascii="Times New Roman" w:hAnsi="Times New Roman"/>
          <w:sz w:val="20"/>
          <w:szCs w:val="20"/>
        </w:rPr>
        <w:t>bility</w:t>
      </w:r>
      <w:proofErr w:type="spellEnd"/>
      <w:r w:rsidRPr="00417860">
        <w:rPr>
          <w:rFonts w:ascii="Times New Roman" w:hAnsi="Times New Roman"/>
          <w:sz w:val="20"/>
          <w:szCs w:val="20"/>
        </w:rPr>
        <w:t>)</w:t>
      </w:r>
    </w:p>
    <w:p w:rsidR="00BA4ECD" w:rsidRPr="00417860" w:rsidRDefault="009F2976" w:rsidP="00417860">
      <w:pPr>
        <w:numPr>
          <w:ilvl w:val="0"/>
          <w:numId w:val="6"/>
        </w:numPr>
        <w:spacing w:after="0" w:line="240" w:lineRule="auto"/>
        <w:jc w:val="both"/>
        <w:rPr>
          <w:rFonts w:ascii="Times New Roman" w:hAnsi="Times New Roman"/>
          <w:sz w:val="20"/>
          <w:szCs w:val="20"/>
          <w:lang w:val="en-US"/>
        </w:rPr>
      </w:pPr>
      <w:r w:rsidRPr="00417860">
        <w:rPr>
          <w:rFonts w:ascii="Times New Roman" w:hAnsi="Times New Roman"/>
          <w:bCs/>
          <w:sz w:val="20"/>
          <w:szCs w:val="20"/>
          <w:lang w:val="en-US"/>
        </w:rPr>
        <w:t xml:space="preserve">Conduct in international business </w:t>
      </w:r>
      <w:r w:rsidRPr="00417860">
        <w:rPr>
          <w:rFonts w:ascii="Times New Roman" w:hAnsi="Times New Roman"/>
          <w:sz w:val="20"/>
          <w:szCs w:val="20"/>
          <w:lang w:val="en-US"/>
        </w:rPr>
        <w:t xml:space="preserve">(use of power, respect for human rights, </w:t>
      </w:r>
      <w:proofErr w:type="spellStart"/>
      <w:proofErr w:type="gramStart"/>
      <w:r w:rsidRPr="00417860">
        <w:rPr>
          <w:rFonts w:ascii="Times New Roman" w:hAnsi="Times New Roman"/>
          <w:sz w:val="20"/>
          <w:szCs w:val="20"/>
          <w:lang w:val="en-US"/>
        </w:rPr>
        <w:t>delocalisation</w:t>
      </w:r>
      <w:proofErr w:type="spellEnd"/>
      <w:proofErr w:type="gramEnd"/>
      <w:r w:rsidRPr="00417860">
        <w:rPr>
          <w:rFonts w:ascii="Times New Roman" w:hAnsi="Times New Roman"/>
          <w:sz w:val="20"/>
          <w:szCs w:val="20"/>
          <w:lang w:val="en-US"/>
        </w:rPr>
        <w:t xml:space="preserve"> of operations to lower-cost environments). </w:t>
      </w:r>
    </w:p>
    <w:p w:rsidR="00417860" w:rsidRDefault="00417860" w:rsidP="00417860">
      <w:pPr>
        <w:jc w:val="both"/>
        <w:rPr>
          <w:rFonts w:ascii="Times New Roman" w:hAnsi="Times New Roman"/>
          <w:sz w:val="20"/>
          <w:szCs w:val="20"/>
          <w:lang w:val="en-US"/>
        </w:rPr>
      </w:pPr>
    </w:p>
    <w:p w:rsidR="004B16ED" w:rsidRPr="00417860" w:rsidRDefault="00417860" w:rsidP="00417860">
      <w:pPr>
        <w:jc w:val="both"/>
        <w:rPr>
          <w:rFonts w:ascii="Times New Roman" w:hAnsi="Times New Roman"/>
          <w:sz w:val="20"/>
          <w:szCs w:val="20"/>
          <w:lang w:val="en-US"/>
        </w:rPr>
      </w:pPr>
      <w:proofErr w:type="spellStart"/>
      <w:r w:rsidRPr="00417860">
        <w:rPr>
          <w:rFonts w:ascii="Times New Roman" w:hAnsi="Times New Roman"/>
          <w:b/>
          <w:color w:val="000000"/>
          <w:sz w:val="20"/>
          <w:szCs w:val="20"/>
          <w:lang w:val="en-US"/>
        </w:rPr>
        <w:t>Metodologia</w:t>
      </w:r>
      <w:proofErr w:type="spellEnd"/>
      <w:r w:rsidRPr="00417860">
        <w:rPr>
          <w:rFonts w:ascii="Times New Roman" w:hAnsi="Times New Roman"/>
          <w:b/>
          <w:color w:val="000000"/>
          <w:sz w:val="20"/>
          <w:szCs w:val="20"/>
          <w:lang w:val="en-US"/>
        </w:rPr>
        <w:t xml:space="preserve"> de </w:t>
      </w:r>
      <w:proofErr w:type="spellStart"/>
      <w:r w:rsidRPr="00417860">
        <w:rPr>
          <w:rFonts w:ascii="Times New Roman" w:hAnsi="Times New Roman"/>
          <w:b/>
          <w:color w:val="000000"/>
          <w:sz w:val="20"/>
          <w:szCs w:val="20"/>
          <w:lang w:val="en-US"/>
        </w:rPr>
        <w:t>pesquisa</w:t>
      </w:r>
      <w:proofErr w:type="spellEnd"/>
    </w:p>
    <w:p w:rsidR="00417860" w:rsidRPr="00417860" w:rsidRDefault="008E7758" w:rsidP="00417860">
      <w:pPr>
        <w:jc w:val="both"/>
        <w:rPr>
          <w:rFonts w:ascii="Times New Roman" w:hAnsi="Times New Roman"/>
          <w:sz w:val="20"/>
          <w:szCs w:val="20"/>
          <w:lang w:val="en-US"/>
        </w:rPr>
      </w:pPr>
      <w:r w:rsidRPr="00417860">
        <w:rPr>
          <w:rFonts w:ascii="Times New Roman" w:hAnsi="Times New Roman"/>
          <w:sz w:val="20"/>
          <w:szCs w:val="20"/>
          <w:lang w:val="en-US"/>
        </w:rPr>
        <w:t xml:space="preserve">We will select a qualitative methodology that could go beyond the surface of </w:t>
      </w:r>
      <w:proofErr w:type="gramStart"/>
      <w:r w:rsidRPr="00417860">
        <w:rPr>
          <w:rFonts w:ascii="Times New Roman" w:hAnsi="Times New Roman"/>
          <w:sz w:val="20"/>
          <w:szCs w:val="20"/>
          <w:lang w:val="en-US"/>
        </w:rPr>
        <w:t>the  management</w:t>
      </w:r>
      <w:proofErr w:type="gramEnd"/>
      <w:r w:rsidRPr="00417860">
        <w:rPr>
          <w:rFonts w:ascii="Times New Roman" w:hAnsi="Times New Roman"/>
          <w:sz w:val="20"/>
          <w:szCs w:val="20"/>
          <w:lang w:val="en-US"/>
        </w:rPr>
        <w:t xml:space="preserve"> rhetoric (</w:t>
      </w:r>
      <w:proofErr w:type="spellStart"/>
      <w:r w:rsidRPr="00417860">
        <w:rPr>
          <w:rFonts w:ascii="Times New Roman" w:hAnsi="Times New Roman"/>
          <w:sz w:val="20"/>
          <w:szCs w:val="20"/>
          <w:lang w:val="en-US"/>
        </w:rPr>
        <w:t>Dey</w:t>
      </w:r>
      <w:proofErr w:type="spellEnd"/>
      <w:r w:rsidRPr="00417860">
        <w:rPr>
          <w:rFonts w:ascii="Times New Roman" w:hAnsi="Times New Roman"/>
          <w:sz w:val="20"/>
          <w:szCs w:val="20"/>
          <w:lang w:val="en-US"/>
        </w:rPr>
        <w:t xml:space="preserve">, 1993; </w:t>
      </w:r>
      <w:proofErr w:type="spellStart"/>
      <w:r w:rsidRPr="00417860">
        <w:rPr>
          <w:rFonts w:ascii="Times New Roman" w:hAnsi="Times New Roman"/>
          <w:sz w:val="20"/>
          <w:szCs w:val="20"/>
          <w:lang w:val="en-US"/>
        </w:rPr>
        <w:t>Eikeland</w:t>
      </w:r>
      <w:proofErr w:type="spellEnd"/>
      <w:r w:rsidRPr="00417860">
        <w:rPr>
          <w:rFonts w:ascii="Times New Roman" w:hAnsi="Times New Roman"/>
          <w:sz w:val="20"/>
          <w:szCs w:val="20"/>
          <w:lang w:val="en-US"/>
        </w:rPr>
        <w:t xml:space="preserve"> and </w:t>
      </w:r>
      <w:proofErr w:type="spellStart"/>
      <w:r w:rsidRPr="00417860">
        <w:rPr>
          <w:rFonts w:ascii="Times New Roman" w:hAnsi="Times New Roman"/>
          <w:sz w:val="20"/>
          <w:szCs w:val="20"/>
          <w:lang w:val="en-US"/>
        </w:rPr>
        <w:t>Brogger</w:t>
      </w:r>
      <w:proofErr w:type="spellEnd"/>
      <w:r w:rsidRPr="00417860">
        <w:rPr>
          <w:rFonts w:ascii="Times New Roman" w:hAnsi="Times New Roman"/>
          <w:sz w:val="20"/>
          <w:szCs w:val="20"/>
          <w:lang w:val="en-US"/>
        </w:rPr>
        <w:t>, 2008). In order to do that, we will first construct an initial diagnosis that will generate a broad description of the European and Brazilian firms based on semi-structured interviews and observations. Then, we identified and interviewed two top level managers, five current unit sales managers to gain a better understanding of the above-mentioned issues and the win-win agreements inside and outside the company.</w:t>
      </w:r>
      <w:r w:rsidR="00973193" w:rsidRPr="00417860">
        <w:rPr>
          <w:rFonts w:ascii="Times New Roman" w:hAnsi="Times New Roman"/>
          <w:sz w:val="20"/>
          <w:szCs w:val="20"/>
          <w:lang w:val="en-US"/>
        </w:rPr>
        <w:t xml:space="preserve"> Trustworthiness in interpretative research will </w:t>
      </w:r>
      <w:proofErr w:type="gramStart"/>
      <w:r w:rsidR="00973193" w:rsidRPr="00417860">
        <w:rPr>
          <w:rFonts w:ascii="Times New Roman" w:hAnsi="Times New Roman"/>
          <w:sz w:val="20"/>
          <w:szCs w:val="20"/>
          <w:lang w:val="en-US"/>
        </w:rPr>
        <w:t>ensured</w:t>
      </w:r>
      <w:proofErr w:type="gramEnd"/>
      <w:r w:rsidR="00973193" w:rsidRPr="00417860">
        <w:rPr>
          <w:rFonts w:ascii="Times New Roman" w:hAnsi="Times New Roman"/>
          <w:sz w:val="20"/>
          <w:szCs w:val="20"/>
          <w:lang w:val="en-US"/>
        </w:rPr>
        <w:t xml:space="preserve"> by using four criteria: credibility, transferability, dependability and </w:t>
      </w:r>
      <w:proofErr w:type="spellStart"/>
      <w:r w:rsidR="00973193" w:rsidRPr="00417860">
        <w:rPr>
          <w:rFonts w:ascii="Times New Roman" w:hAnsi="Times New Roman"/>
          <w:sz w:val="20"/>
          <w:szCs w:val="20"/>
          <w:lang w:val="en-US"/>
        </w:rPr>
        <w:t>confirmability</w:t>
      </w:r>
      <w:proofErr w:type="spellEnd"/>
      <w:r w:rsidR="00973193" w:rsidRPr="00417860">
        <w:rPr>
          <w:rFonts w:ascii="Times New Roman" w:hAnsi="Times New Roman"/>
          <w:sz w:val="20"/>
          <w:szCs w:val="20"/>
          <w:lang w:val="en-US"/>
        </w:rPr>
        <w:t xml:space="preserve">.  We will have </w:t>
      </w:r>
      <w:r w:rsidR="00417860">
        <w:rPr>
          <w:rFonts w:ascii="Times New Roman" w:hAnsi="Times New Roman"/>
          <w:sz w:val="20"/>
          <w:szCs w:val="20"/>
          <w:lang w:val="en-US"/>
        </w:rPr>
        <w:t>the opportunity to</w:t>
      </w:r>
      <w:r w:rsidR="00973193" w:rsidRPr="00417860">
        <w:rPr>
          <w:rFonts w:ascii="Times New Roman" w:hAnsi="Times New Roman"/>
          <w:sz w:val="20"/>
          <w:szCs w:val="20"/>
          <w:lang w:val="en-US"/>
        </w:rPr>
        <w:t xml:space="preserve"> collect primary data using semi-structured, in-depth and group interviews of managers. </w:t>
      </w:r>
    </w:p>
    <w:p w:rsidR="004B16ED" w:rsidRPr="00417860" w:rsidRDefault="00C868D0" w:rsidP="00417860">
      <w:pPr>
        <w:jc w:val="both"/>
        <w:rPr>
          <w:rFonts w:ascii="Times New Roman" w:hAnsi="Times New Roman"/>
          <w:sz w:val="20"/>
          <w:szCs w:val="20"/>
          <w:lang w:val="en-US"/>
        </w:rPr>
      </w:pPr>
      <w:proofErr w:type="spellStart"/>
      <w:r w:rsidRPr="00417860">
        <w:rPr>
          <w:rFonts w:ascii="Times New Roman" w:hAnsi="Times New Roman"/>
          <w:b/>
          <w:sz w:val="20"/>
          <w:szCs w:val="20"/>
          <w:lang w:val="en-US"/>
        </w:rPr>
        <w:t>Impacto</w:t>
      </w:r>
      <w:proofErr w:type="spellEnd"/>
      <w:r w:rsidRPr="00417860">
        <w:rPr>
          <w:rFonts w:ascii="Times New Roman" w:hAnsi="Times New Roman"/>
          <w:b/>
          <w:sz w:val="20"/>
          <w:szCs w:val="20"/>
          <w:lang w:val="en-US"/>
        </w:rPr>
        <w:t xml:space="preserve"> </w:t>
      </w:r>
    </w:p>
    <w:p w:rsidR="00973193" w:rsidRPr="00417860" w:rsidRDefault="00973193" w:rsidP="00417860">
      <w:pPr>
        <w:jc w:val="both"/>
        <w:rPr>
          <w:rFonts w:ascii="Times New Roman" w:hAnsi="Times New Roman"/>
          <w:b/>
          <w:bCs/>
          <w:sz w:val="20"/>
          <w:szCs w:val="20"/>
          <w:lang w:val="en-US"/>
        </w:rPr>
      </w:pPr>
      <w:r w:rsidRPr="00417860">
        <w:rPr>
          <w:rFonts w:ascii="Times New Roman" w:hAnsi="Times New Roman"/>
          <w:b/>
          <w:bCs/>
          <w:sz w:val="20"/>
          <w:szCs w:val="20"/>
          <w:lang w:val="en-US"/>
        </w:rPr>
        <w:t>We</w:t>
      </w:r>
      <w:r w:rsidR="00417860" w:rsidRPr="00417860">
        <w:rPr>
          <w:rFonts w:ascii="Times New Roman" w:hAnsi="Times New Roman"/>
          <w:b/>
          <w:bCs/>
          <w:sz w:val="20"/>
          <w:szCs w:val="20"/>
          <w:lang w:val="en-US"/>
        </w:rPr>
        <w:t xml:space="preserve"> w</w:t>
      </w:r>
      <w:r w:rsidRPr="00417860">
        <w:rPr>
          <w:rFonts w:ascii="Times New Roman" w:hAnsi="Times New Roman"/>
          <w:b/>
          <w:bCs/>
          <w:sz w:val="20"/>
          <w:szCs w:val="20"/>
          <w:lang w:val="en-US"/>
        </w:rPr>
        <w:t>i</w:t>
      </w:r>
      <w:r w:rsidR="00417860" w:rsidRPr="00417860">
        <w:rPr>
          <w:rFonts w:ascii="Times New Roman" w:hAnsi="Times New Roman"/>
          <w:b/>
          <w:bCs/>
          <w:sz w:val="20"/>
          <w:szCs w:val="20"/>
          <w:lang w:val="en-US"/>
        </w:rPr>
        <w:t>l</w:t>
      </w:r>
      <w:r w:rsidRPr="00417860">
        <w:rPr>
          <w:rFonts w:ascii="Times New Roman" w:hAnsi="Times New Roman"/>
          <w:b/>
          <w:bCs/>
          <w:sz w:val="20"/>
          <w:szCs w:val="20"/>
          <w:lang w:val="en-US"/>
        </w:rPr>
        <w:t>l make research on four aspects</w:t>
      </w:r>
      <w:r w:rsidR="00417860" w:rsidRPr="00417860">
        <w:rPr>
          <w:rFonts w:ascii="Times New Roman" w:hAnsi="Times New Roman"/>
          <w:b/>
          <w:bCs/>
          <w:sz w:val="20"/>
          <w:szCs w:val="20"/>
          <w:lang w:val="en-US"/>
        </w:rPr>
        <w:t xml:space="preserve"> of business </w:t>
      </w:r>
      <w:proofErr w:type="gramStart"/>
      <w:r w:rsidR="00417860" w:rsidRPr="00417860">
        <w:rPr>
          <w:rFonts w:ascii="Times New Roman" w:hAnsi="Times New Roman"/>
          <w:b/>
          <w:bCs/>
          <w:sz w:val="20"/>
          <w:szCs w:val="20"/>
          <w:lang w:val="en-US"/>
        </w:rPr>
        <w:t xml:space="preserve">ethics </w:t>
      </w:r>
      <w:r w:rsidRPr="00417860">
        <w:rPr>
          <w:rFonts w:ascii="Times New Roman" w:hAnsi="Times New Roman"/>
          <w:b/>
          <w:bCs/>
          <w:sz w:val="20"/>
          <w:szCs w:val="20"/>
          <w:lang w:val="en-US"/>
        </w:rPr>
        <w:t xml:space="preserve"> :</w:t>
      </w:r>
      <w:proofErr w:type="gramEnd"/>
      <w:r w:rsidRPr="00417860">
        <w:rPr>
          <w:rFonts w:ascii="Times New Roman" w:hAnsi="Times New Roman"/>
          <w:b/>
          <w:bCs/>
          <w:sz w:val="20"/>
          <w:szCs w:val="20"/>
          <w:lang w:val="en-US"/>
        </w:rPr>
        <w:t xml:space="preserve"> </w:t>
      </w:r>
    </w:p>
    <w:p w:rsidR="00C6229B" w:rsidRPr="00417860" w:rsidRDefault="00C6229B" w:rsidP="00417860">
      <w:pPr>
        <w:pStyle w:val="Paragraphedeliste"/>
        <w:numPr>
          <w:ilvl w:val="0"/>
          <w:numId w:val="7"/>
        </w:numPr>
        <w:jc w:val="both"/>
        <w:rPr>
          <w:rFonts w:ascii="Times New Roman" w:hAnsi="Times New Roman"/>
          <w:bCs/>
          <w:sz w:val="20"/>
          <w:szCs w:val="20"/>
          <w:lang w:val="en-US"/>
        </w:rPr>
      </w:pPr>
      <w:r w:rsidRPr="00417860">
        <w:rPr>
          <w:rFonts w:ascii="Times New Roman" w:hAnsi="Times New Roman"/>
          <w:bCs/>
          <w:sz w:val="20"/>
          <w:szCs w:val="20"/>
          <w:lang w:val="en-US"/>
        </w:rPr>
        <w:t xml:space="preserve">Tax evasion </w:t>
      </w:r>
      <w:r w:rsidR="00417860" w:rsidRPr="00417860">
        <w:rPr>
          <w:rFonts w:ascii="Times New Roman" w:hAnsi="Times New Roman"/>
          <w:bCs/>
          <w:sz w:val="20"/>
          <w:szCs w:val="20"/>
          <w:lang w:val="en-US"/>
        </w:rPr>
        <w:t xml:space="preserve">comparison between two SMEs in France and Brazil </w:t>
      </w:r>
      <w:r w:rsidRPr="00417860">
        <w:rPr>
          <w:rFonts w:ascii="Times New Roman" w:hAnsi="Times New Roman"/>
          <w:sz w:val="20"/>
          <w:szCs w:val="20"/>
          <w:lang w:val="en-US"/>
        </w:rPr>
        <w:t xml:space="preserve">with cost-benefit analysis with unfair and inequitable outcomes (all employees regardless of level and type of contract do not receive benefits, profit sharing, retirement contributions and bonuses). </w:t>
      </w:r>
    </w:p>
    <w:p w:rsidR="00C6229B" w:rsidRPr="00417860" w:rsidRDefault="00C6229B" w:rsidP="00417860">
      <w:pPr>
        <w:pStyle w:val="Paragraphedeliste"/>
        <w:numPr>
          <w:ilvl w:val="0"/>
          <w:numId w:val="7"/>
        </w:numPr>
        <w:jc w:val="both"/>
        <w:rPr>
          <w:rFonts w:ascii="Times New Roman" w:hAnsi="Times New Roman"/>
          <w:bCs/>
          <w:sz w:val="20"/>
          <w:szCs w:val="20"/>
          <w:lang w:val="en-US"/>
        </w:rPr>
      </w:pPr>
      <w:r w:rsidRPr="00417860">
        <w:rPr>
          <w:rFonts w:ascii="Times New Roman" w:hAnsi="Times New Roman"/>
          <w:bCs/>
          <w:sz w:val="20"/>
          <w:szCs w:val="20"/>
          <w:lang w:val="en-US"/>
        </w:rPr>
        <w:t xml:space="preserve">Gifts to purchasing agents and ethical </w:t>
      </w:r>
      <w:proofErr w:type="gramStart"/>
      <w:r w:rsidRPr="00417860">
        <w:rPr>
          <w:rFonts w:ascii="Times New Roman" w:hAnsi="Times New Roman"/>
          <w:bCs/>
          <w:sz w:val="20"/>
          <w:szCs w:val="20"/>
          <w:lang w:val="en-US"/>
        </w:rPr>
        <w:t>relativism :</w:t>
      </w:r>
      <w:proofErr w:type="gramEnd"/>
      <w:r w:rsidRPr="00417860">
        <w:rPr>
          <w:rFonts w:ascii="Times New Roman" w:hAnsi="Times New Roman"/>
          <w:bCs/>
          <w:sz w:val="20"/>
          <w:szCs w:val="20"/>
          <w:lang w:val="en-US"/>
        </w:rPr>
        <w:t xml:space="preserve">  </w:t>
      </w:r>
      <w:r w:rsidR="00417860" w:rsidRPr="00417860">
        <w:rPr>
          <w:rFonts w:ascii="Times New Roman" w:hAnsi="Times New Roman"/>
          <w:bCs/>
          <w:sz w:val="20"/>
          <w:szCs w:val="20"/>
          <w:lang w:val="en-US"/>
        </w:rPr>
        <w:t xml:space="preserve">comparison of </w:t>
      </w:r>
      <w:r w:rsidRPr="00417860">
        <w:rPr>
          <w:rFonts w:ascii="Times New Roman" w:hAnsi="Times New Roman"/>
          <w:bCs/>
          <w:sz w:val="20"/>
          <w:szCs w:val="20"/>
          <w:lang w:val="en-US"/>
        </w:rPr>
        <w:t xml:space="preserve">Export </w:t>
      </w:r>
      <w:r w:rsidR="00417860" w:rsidRPr="00417860">
        <w:rPr>
          <w:rFonts w:ascii="Times New Roman" w:hAnsi="Times New Roman"/>
          <w:bCs/>
          <w:sz w:val="20"/>
          <w:szCs w:val="20"/>
          <w:lang w:val="en-US"/>
        </w:rPr>
        <w:t xml:space="preserve">activities </w:t>
      </w:r>
      <w:r w:rsidRPr="00417860">
        <w:rPr>
          <w:rFonts w:ascii="Times New Roman" w:hAnsi="Times New Roman"/>
          <w:bCs/>
          <w:sz w:val="20"/>
          <w:szCs w:val="20"/>
          <w:lang w:val="en-US"/>
        </w:rPr>
        <w:t>in India, China, Bangladesh</w:t>
      </w:r>
      <w:r w:rsidR="00417860" w:rsidRPr="00417860">
        <w:rPr>
          <w:rFonts w:ascii="Times New Roman" w:hAnsi="Times New Roman"/>
          <w:bCs/>
          <w:sz w:val="20"/>
          <w:szCs w:val="20"/>
          <w:lang w:val="en-US"/>
        </w:rPr>
        <w:t xml:space="preserve">, </w:t>
      </w:r>
      <w:r w:rsidRPr="00417860">
        <w:rPr>
          <w:rFonts w:ascii="Times New Roman" w:hAnsi="Times New Roman"/>
          <w:bCs/>
          <w:sz w:val="20"/>
          <w:szCs w:val="20"/>
          <w:lang w:val="en-US"/>
        </w:rPr>
        <w:t xml:space="preserve"> Venezuela, &amp; Angola</w:t>
      </w:r>
      <w:r w:rsidR="00417860" w:rsidRPr="00417860">
        <w:rPr>
          <w:rFonts w:ascii="Times New Roman" w:hAnsi="Times New Roman"/>
          <w:bCs/>
          <w:sz w:val="20"/>
          <w:szCs w:val="20"/>
          <w:lang w:val="en-US"/>
        </w:rPr>
        <w:t xml:space="preserve"> by one French and one Brazilian company</w:t>
      </w:r>
      <w:r w:rsidRPr="00417860">
        <w:rPr>
          <w:rFonts w:ascii="Times New Roman" w:hAnsi="Times New Roman"/>
          <w:bCs/>
          <w:sz w:val="20"/>
          <w:szCs w:val="20"/>
          <w:lang w:val="en-US"/>
        </w:rPr>
        <w:t xml:space="preserve">. Goodness and badness are </w:t>
      </w:r>
      <w:proofErr w:type="spellStart"/>
      <w:r w:rsidRPr="00417860">
        <w:rPr>
          <w:rFonts w:ascii="Times New Roman" w:hAnsi="Times New Roman"/>
          <w:bCs/>
          <w:sz w:val="20"/>
          <w:szCs w:val="20"/>
          <w:lang w:val="en-US"/>
        </w:rPr>
        <w:t>largerly</w:t>
      </w:r>
      <w:proofErr w:type="spellEnd"/>
      <w:r w:rsidRPr="00417860">
        <w:rPr>
          <w:rFonts w:ascii="Times New Roman" w:hAnsi="Times New Roman"/>
          <w:bCs/>
          <w:sz w:val="20"/>
          <w:szCs w:val="20"/>
          <w:lang w:val="en-US"/>
        </w:rPr>
        <w:t xml:space="preserve"> determined by the prevailing values of the time and the </w:t>
      </w:r>
      <w:proofErr w:type="gramStart"/>
      <w:r w:rsidRPr="00417860">
        <w:rPr>
          <w:rFonts w:ascii="Times New Roman" w:hAnsi="Times New Roman"/>
          <w:bCs/>
          <w:sz w:val="20"/>
          <w:szCs w:val="20"/>
          <w:lang w:val="en-US"/>
        </w:rPr>
        <w:t>culture  in</w:t>
      </w:r>
      <w:proofErr w:type="gramEnd"/>
      <w:r w:rsidRPr="00417860">
        <w:rPr>
          <w:rFonts w:ascii="Times New Roman" w:hAnsi="Times New Roman"/>
          <w:bCs/>
          <w:sz w:val="20"/>
          <w:szCs w:val="20"/>
          <w:lang w:val="en-US"/>
        </w:rPr>
        <w:t xml:space="preserve"> question and may thus change from one context to another. </w:t>
      </w:r>
    </w:p>
    <w:p w:rsidR="0075193E" w:rsidRPr="00417860" w:rsidRDefault="0075193E" w:rsidP="00417860">
      <w:pPr>
        <w:pStyle w:val="Paragraphedeliste"/>
        <w:numPr>
          <w:ilvl w:val="0"/>
          <w:numId w:val="7"/>
        </w:numPr>
        <w:jc w:val="both"/>
        <w:rPr>
          <w:rFonts w:ascii="Times New Roman" w:hAnsi="Times New Roman"/>
          <w:sz w:val="20"/>
          <w:szCs w:val="20"/>
          <w:lang w:val="en-US"/>
        </w:rPr>
      </w:pPr>
      <w:r w:rsidRPr="00417860">
        <w:rPr>
          <w:rFonts w:ascii="Times New Roman" w:hAnsi="Times New Roman"/>
          <w:bCs/>
          <w:sz w:val="20"/>
          <w:szCs w:val="20"/>
          <w:lang w:val="en-US"/>
        </w:rPr>
        <w:t xml:space="preserve">Favoritism by promoting a friend instead of a better qualified person = unfair competition, some deception and fraud in the past, now </w:t>
      </w:r>
      <w:r w:rsidRPr="00417860">
        <w:rPr>
          <w:rFonts w:ascii="Times New Roman" w:hAnsi="Times New Roman"/>
          <w:sz w:val="20"/>
          <w:szCs w:val="20"/>
          <w:lang w:val="en-US"/>
        </w:rPr>
        <w:t>doing business effectively and well relies upon many transactions and co-operations every day of the year from an interpersonal connectedness.</w:t>
      </w:r>
    </w:p>
    <w:p w:rsidR="00417860" w:rsidRPr="00417860" w:rsidRDefault="0075193E" w:rsidP="00417860">
      <w:pPr>
        <w:pStyle w:val="Paragraphedeliste"/>
        <w:numPr>
          <w:ilvl w:val="0"/>
          <w:numId w:val="7"/>
        </w:numPr>
        <w:jc w:val="both"/>
        <w:rPr>
          <w:rFonts w:ascii="Times New Roman" w:hAnsi="Times New Roman"/>
          <w:sz w:val="20"/>
          <w:szCs w:val="20"/>
          <w:lang w:val="en-US"/>
        </w:rPr>
      </w:pPr>
      <w:r w:rsidRPr="00417860">
        <w:rPr>
          <w:rFonts w:ascii="Times New Roman" w:hAnsi="Times New Roman"/>
          <w:bCs/>
          <w:sz w:val="20"/>
          <w:szCs w:val="20"/>
          <w:lang w:val="en-US"/>
        </w:rPr>
        <w:t xml:space="preserve">Rigged bidding &amp; Environmental pollution / code of conduct : In host countries of business, </w:t>
      </w:r>
      <w:proofErr w:type="spellStart"/>
      <w:r w:rsidR="00417860" w:rsidRPr="00417860">
        <w:rPr>
          <w:rFonts w:ascii="Times New Roman" w:hAnsi="Times New Roman"/>
          <w:bCs/>
          <w:sz w:val="20"/>
          <w:szCs w:val="20"/>
          <w:lang w:val="en-US"/>
        </w:rPr>
        <w:t>Petrobras</w:t>
      </w:r>
      <w:proofErr w:type="spellEnd"/>
      <w:r w:rsidR="00417860" w:rsidRPr="00417860">
        <w:rPr>
          <w:rFonts w:ascii="Times New Roman" w:hAnsi="Times New Roman"/>
          <w:bCs/>
          <w:sz w:val="20"/>
          <w:szCs w:val="20"/>
          <w:lang w:val="en-US"/>
        </w:rPr>
        <w:t xml:space="preserve"> and </w:t>
      </w:r>
      <w:r w:rsidRPr="00417860">
        <w:rPr>
          <w:rFonts w:ascii="Times New Roman" w:hAnsi="Times New Roman"/>
          <w:bCs/>
          <w:sz w:val="20"/>
          <w:szCs w:val="20"/>
          <w:lang w:val="en-US"/>
        </w:rPr>
        <w:t xml:space="preserve">Total </w:t>
      </w:r>
      <w:r w:rsidR="00417860" w:rsidRPr="00417860">
        <w:rPr>
          <w:rFonts w:ascii="Times New Roman" w:hAnsi="Times New Roman"/>
          <w:bCs/>
          <w:sz w:val="20"/>
          <w:szCs w:val="20"/>
          <w:lang w:val="en-US"/>
        </w:rPr>
        <w:t>educate and share</w:t>
      </w:r>
      <w:r w:rsidRPr="00417860">
        <w:rPr>
          <w:rFonts w:ascii="Times New Roman" w:hAnsi="Times New Roman"/>
          <w:bCs/>
          <w:sz w:val="20"/>
          <w:szCs w:val="20"/>
          <w:lang w:val="en-US"/>
        </w:rPr>
        <w:t xml:space="preserve"> with employees business principles and rules of individual behavior — which are based on the values of respect, responsibility, integrity and exemplary behavior — and requires employees to apply these principles. </w:t>
      </w:r>
    </w:p>
    <w:p w:rsidR="00417860" w:rsidRDefault="00417860" w:rsidP="00417860">
      <w:pPr>
        <w:pStyle w:val="Paragraphedeliste"/>
        <w:ind w:left="0"/>
        <w:jc w:val="both"/>
        <w:rPr>
          <w:rFonts w:ascii="Times New Roman" w:hAnsi="Times New Roman"/>
          <w:bCs/>
          <w:sz w:val="20"/>
          <w:szCs w:val="20"/>
          <w:lang w:val="en-US"/>
        </w:rPr>
      </w:pPr>
    </w:p>
    <w:p w:rsidR="00C6229B" w:rsidRPr="00417860" w:rsidRDefault="00417860" w:rsidP="00417860">
      <w:pPr>
        <w:pStyle w:val="Paragraphedeliste"/>
        <w:ind w:left="0"/>
        <w:jc w:val="both"/>
        <w:rPr>
          <w:rFonts w:ascii="Times New Roman" w:hAnsi="Times New Roman"/>
          <w:sz w:val="20"/>
          <w:szCs w:val="20"/>
          <w:lang w:val="en-US"/>
        </w:rPr>
      </w:pPr>
      <w:r w:rsidRPr="00417860">
        <w:rPr>
          <w:rFonts w:ascii="Times New Roman" w:hAnsi="Times New Roman"/>
          <w:sz w:val="20"/>
          <w:szCs w:val="20"/>
          <w:lang w:val="en-US"/>
        </w:rPr>
        <w:t>We would like to point out that f</w:t>
      </w:r>
      <w:r w:rsidR="009F2976" w:rsidRPr="00417860">
        <w:rPr>
          <w:rFonts w:ascii="Times New Roman" w:hAnsi="Times New Roman"/>
          <w:sz w:val="20"/>
          <w:szCs w:val="20"/>
          <w:lang w:val="en-US"/>
        </w:rPr>
        <w:t xml:space="preserve">irms should establish </w:t>
      </w:r>
      <w:r w:rsidR="009F2976" w:rsidRPr="00417860">
        <w:rPr>
          <w:rFonts w:ascii="Times New Roman" w:hAnsi="Times New Roman"/>
          <w:bCs/>
          <w:sz w:val="20"/>
          <w:szCs w:val="20"/>
          <w:lang w:val="en-US"/>
        </w:rPr>
        <w:t xml:space="preserve">measurable objectives </w:t>
      </w:r>
      <w:r w:rsidR="009F2976" w:rsidRPr="00417860">
        <w:rPr>
          <w:rFonts w:ascii="Times New Roman" w:hAnsi="Times New Roman"/>
          <w:sz w:val="20"/>
          <w:szCs w:val="20"/>
          <w:lang w:val="en-US"/>
        </w:rPr>
        <w:t xml:space="preserve">and, where appropriate, targets for improved corporate social responsibility, including periodically reviewing the continuing relevance of these objectives. </w:t>
      </w:r>
    </w:p>
    <w:sectPr w:rsidR="00C6229B" w:rsidRPr="00417860" w:rsidSect="004178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2C0C"/>
    <w:multiLevelType w:val="hybridMultilevel"/>
    <w:tmpl w:val="F4DC47D8"/>
    <w:lvl w:ilvl="0" w:tplc="040C0001">
      <w:start w:val="1"/>
      <w:numFmt w:val="bullet"/>
      <w:lvlText w:val=""/>
      <w:lvlJc w:val="left"/>
      <w:pPr>
        <w:tabs>
          <w:tab w:val="num" w:pos="720"/>
        </w:tabs>
        <w:ind w:left="720" w:hanging="360"/>
      </w:pPr>
      <w:rPr>
        <w:rFonts w:ascii="Symbol" w:hAnsi="Symbol" w:hint="default"/>
      </w:rPr>
    </w:lvl>
    <w:lvl w:ilvl="1" w:tplc="78FAAA90">
      <w:start w:val="1"/>
      <w:numFmt w:val="decimal"/>
      <w:lvlText w:val="%2."/>
      <w:lvlJc w:val="left"/>
      <w:pPr>
        <w:tabs>
          <w:tab w:val="num" w:pos="1440"/>
        </w:tabs>
        <w:ind w:left="1440" w:hanging="360"/>
      </w:pPr>
    </w:lvl>
    <w:lvl w:ilvl="2" w:tplc="E750872E" w:tentative="1">
      <w:start w:val="1"/>
      <w:numFmt w:val="decimal"/>
      <w:lvlText w:val="%3."/>
      <w:lvlJc w:val="left"/>
      <w:pPr>
        <w:tabs>
          <w:tab w:val="num" w:pos="2160"/>
        </w:tabs>
        <w:ind w:left="2160" w:hanging="360"/>
      </w:pPr>
    </w:lvl>
    <w:lvl w:ilvl="3" w:tplc="6C626A50" w:tentative="1">
      <w:start w:val="1"/>
      <w:numFmt w:val="decimal"/>
      <w:lvlText w:val="%4."/>
      <w:lvlJc w:val="left"/>
      <w:pPr>
        <w:tabs>
          <w:tab w:val="num" w:pos="2880"/>
        </w:tabs>
        <w:ind w:left="2880" w:hanging="360"/>
      </w:pPr>
    </w:lvl>
    <w:lvl w:ilvl="4" w:tplc="19F2CDF0" w:tentative="1">
      <w:start w:val="1"/>
      <w:numFmt w:val="decimal"/>
      <w:lvlText w:val="%5."/>
      <w:lvlJc w:val="left"/>
      <w:pPr>
        <w:tabs>
          <w:tab w:val="num" w:pos="3600"/>
        </w:tabs>
        <w:ind w:left="3600" w:hanging="360"/>
      </w:pPr>
    </w:lvl>
    <w:lvl w:ilvl="5" w:tplc="E816442E" w:tentative="1">
      <w:start w:val="1"/>
      <w:numFmt w:val="decimal"/>
      <w:lvlText w:val="%6."/>
      <w:lvlJc w:val="left"/>
      <w:pPr>
        <w:tabs>
          <w:tab w:val="num" w:pos="4320"/>
        </w:tabs>
        <w:ind w:left="4320" w:hanging="360"/>
      </w:pPr>
    </w:lvl>
    <w:lvl w:ilvl="6" w:tplc="E496EDA0" w:tentative="1">
      <w:start w:val="1"/>
      <w:numFmt w:val="decimal"/>
      <w:lvlText w:val="%7."/>
      <w:lvlJc w:val="left"/>
      <w:pPr>
        <w:tabs>
          <w:tab w:val="num" w:pos="5040"/>
        </w:tabs>
        <w:ind w:left="5040" w:hanging="360"/>
      </w:pPr>
    </w:lvl>
    <w:lvl w:ilvl="7" w:tplc="B4B62FF6" w:tentative="1">
      <w:start w:val="1"/>
      <w:numFmt w:val="decimal"/>
      <w:lvlText w:val="%8."/>
      <w:lvlJc w:val="left"/>
      <w:pPr>
        <w:tabs>
          <w:tab w:val="num" w:pos="5760"/>
        </w:tabs>
        <w:ind w:left="5760" w:hanging="360"/>
      </w:pPr>
    </w:lvl>
    <w:lvl w:ilvl="8" w:tplc="52A28ADA" w:tentative="1">
      <w:start w:val="1"/>
      <w:numFmt w:val="decimal"/>
      <w:lvlText w:val="%9."/>
      <w:lvlJc w:val="left"/>
      <w:pPr>
        <w:tabs>
          <w:tab w:val="num" w:pos="6480"/>
        </w:tabs>
        <w:ind w:left="6480" w:hanging="360"/>
      </w:pPr>
    </w:lvl>
  </w:abstractNum>
  <w:abstractNum w:abstractNumId="1">
    <w:nsid w:val="1B6A76A5"/>
    <w:multiLevelType w:val="hybridMultilevel"/>
    <w:tmpl w:val="EBF01A48"/>
    <w:lvl w:ilvl="0" w:tplc="AC0A85FE">
      <w:start w:val="1"/>
      <w:numFmt w:val="bullet"/>
      <w:lvlText w:val="•"/>
      <w:lvlJc w:val="left"/>
      <w:pPr>
        <w:tabs>
          <w:tab w:val="num" w:pos="720"/>
        </w:tabs>
        <w:ind w:left="720" w:hanging="360"/>
      </w:pPr>
      <w:rPr>
        <w:rFonts w:ascii="Arial" w:hAnsi="Arial" w:hint="default"/>
      </w:rPr>
    </w:lvl>
    <w:lvl w:ilvl="1" w:tplc="0AE8EB58" w:tentative="1">
      <w:start w:val="1"/>
      <w:numFmt w:val="bullet"/>
      <w:lvlText w:val="•"/>
      <w:lvlJc w:val="left"/>
      <w:pPr>
        <w:tabs>
          <w:tab w:val="num" w:pos="1440"/>
        </w:tabs>
        <w:ind w:left="1440" w:hanging="360"/>
      </w:pPr>
      <w:rPr>
        <w:rFonts w:ascii="Arial" w:hAnsi="Arial" w:hint="default"/>
      </w:rPr>
    </w:lvl>
    <w:lvl w:ilvl="2" w:tplc="50867E8A" w:tentative="1">
      <w:start w:val="1"/>
      <w:numFmt w:val="bullet"/>
      <w:lvlText w:val="•"/>
      <w:lvlJc w:val="left"/>
      <w:pPr>
        <w:tabs>
          <w:tab w:val="num" w:pos="2160"/>
        </w:tabs>
        <w:ind w:left="2160" w:hanging="360"/>
      </w:pPr>
      <w:rPr>
        <w:rFonts w:ascii="Arial" w:hAnsi="Arial" w:hint="default"/>
      </w:rPr>
    </w:lvl>
    <w:lvl w:ilvl="3" w:tplc="D3D63F1E" w:tentative="1">
      <w:start w:val="1"/>
      <w:numFmt w:val="bullet"/>
      <w:lvlText w:val="•"/>
      <w:lvlJc w:val="left"/>
      <w:pPr>
        <w:tabs>
          <w:tab w:val="num" w:pos="2880"/>
        </w:tabs>
        <w:ind w:left="2880" w:hanging="360"/>
      </w:pPr>
      <w:rPr>
        <w:rFonts w:ascii="Arial" w:hAnsi="Arial" w:hint="default"/>
      </w:rPr>
    </w:lvl>
    <w:lvl w:ilvl="4" w:tplc="D21068B2" w:tentative="1">
      <w:start w:val="1"/>
      <w:numFmt w:val="bullet"/>
      <w:lvlText w:val="•"/>
      <w:lvlJc w:val="left"/>
      <w:pPr>
        <w:tabs>
          <w:tab w:val="num" w:pos="3600"/>
        </w:tabs>
        <w:ind w:left="3600" w:hanging="360"/>
      </w:pPr>
      <w:rPr>
        <w:rFonts w:ascii="Arial" w:hAnsi="Arial" w:hint="default"/>
      </w:rPr>
    </w:lvl>
    <w:lvl w:ilvl="5" w:tplc="E05CABE6" w:tentative="1">
      <w:start w:val="1"/>
      <w:numFmt w:val="bullet"/>
      <w:lvlText w:val="•"/>
      <w:lvlJc w:val="left"/>
      <w:pPr>
        <w:tabs>
          <w:tab w:val="num" w:pos="4320"/>
        </w:tabs>
        <w:ind w:left="4320" w:hanging="360"/>
      </w:pPr>
      <w:rPr>
        <w:rFonts w:ascii="Arial" w:hAnsi="Arial" w:hint="default"/>
      </w:rPr>
    </w:lvl>
    <w:lvl w:ilvl="6" w:tplc="14EA9730" w:tentative="1">
      <w:start w:val="1"/>
      <w:numFmt w:val="bullet"/>
      <w:lvlText w:val="•"/>
      <w:lvlJc w:val="left"/>
      <w:pPr>
        <w:tabs>
          <w:tab w:val="num" w:pos="5040"/>
        </w:tabs>
        <w:ind w:left="5040" w:hanging="360"/>
      </w:pPr>
      <w:rPr>
        <w:rFonts w:ascii="Arial" w:hAnsi="Arial" w:hint="default"/>
      </w:rPr>
    </w:lvl>
    <w:lvl w:ilvl="7" w:tplc="715E9648" w:tentative="1">
      <w:start w:val="1"/>
      <w:numFmt w:val="bullet"/>
      <w:lvlText w:val="•"/>
      <w:lvlJc w:val="left"/>
      <w:pPr>
        <w:tabs>
          <w:tab w:val="num" w:pos="5760"/>
        </w:tabs>
        <w:ind w:left="5760" w:hanging="360"/>
      </w:pPr>
      <w:rPr>
        <w:rFonts w:ascii="Arial" w:hAnsi="Arial" w:hint="default"/>
      </w:rPr>
    </w:lvl>
    <w:lvl w:ilvl="8" w:tplc="E7A8A5B2" w:tentative="1">
      <w:start w:val="1"/>
      <w:numFmt w:val="bullet"/>
      <w:lvlText w:val="•"/>
      <w:lvlJc w:val="left"/>
      <w:pPr>
        <w:tabs>
          <w:tab w:val="num" w:pos="6480"/>
        </w:tabs>
        <w:ind w:left="6480" w:hanging="360"/>
      </w:pPr>
      <w:rPr>
        <w:rFonts w:ascii="Arial" w:hAnsi="Arial" w:hint="default"/>
      </w:rPr>
    </w:lvl>
  </w:abstractNum>
  <w:abstractNum w:abstractNumId="2">
    <w:nsid w:val="2DDA4702"/>
    <w:multiLevelType w:val="hybridMultilevel"/>
    <w:tmpl w:val="C31EEA1A"/>
    <w:lvl w:ilvl="0" w:tplc="A1F4AECE">
      <w:start w:val="1"/>
      <w:numFmt w:val="bullet"/>
      <w:lvlText w:val="•"/>
      <w:lvlJc w:val="left"/>
      <w:pPr>
        <w:tabs>
          <w:tab w:val="num" w:pos="720"/>
        </w:tabs>
        <w:ind w:left="720" w:hanging="360"/>
      </w:pPr>
      <w:rPr>
        <w:rFonts w:ascii="Arial" w:hAnsi="Arial" w:hint="default"/>
      </w:rPr>
    </w:lvl>
    <w:lvl w:ilvl="1" w:tplc="C0C6E8C6" w:tentative="1">
      <w:start w:val="1"/>
      <w:numFmt w:val="bullet"/>
      <w:lvlText w:val="•"/>
      <w:lvlJc w:val="left"/>
      <w:pPr>
        <w:tabs>
          <w:tab w:val="num" w:pos="1440"/>
        </w:tabs>
        <w:ind w:left="1440" w:hanging="360"/>
      </w:pPr>
      <w:rPr>
        <w:rFonts w:ascii="Arial" w:hAnsi="Arial" w:hint="default"/>
      </w:rPr>
    </w:lvl>
    <w:lvl w:ilvl="2" w:tplc="99F6F1E8" w:tentative="1">
      <w:start w:val="1"/>
      <w:numFmt w:val="bullet"/>
      <w:lvlText w:val="•"/>
      <w:lvlJc w:val="left"/>
      <w:pPr>
        <w:tabs>
          <w:tab w:val="num" w:pos="2160"/>
        </w:tabs>
        <w:ind w:left="2160" w:hanging="360"/>
      </w:pPr>
      <w:rPr>
        <w:rFonts w:ascii="Arial" w:hAnsi="Arial" w:hint="default"/>
      </w:rPr>
    </w:lvl>
    <w:lvl w:ilvl="3" w:tplc="D42AD458" w:tentative="1">
      <w:start w:val="1"/>
      <w:numFmt w:val="bullet"/>
      <w:lvlText w:val="•"/>
      <w:lvlJc w:val="left"/>
      <w:pPr>
        <w:tabs>
          <w:tab w:val="num" w:pos="2880"/>
        </w:tabs>
        <w:ind w:left="2880" w:hanging="360"/>
      </w:pPr>
      <w:rPr>
        <w:rFonts w:ascii="Arial" w:hAnsi="Arial" w:hint="default"/>
      </w:rPr>
    </w:lvl>
    <w:lvl w:ilvl="4" w:tplc="AD8C6C54" w:tentative="1">
      <w:start w:val="1"/>
      <w:numFmt w:val="bullet"/>
      <w:lvlText w:val="•"/>
      <w:lvlJc w:val="left"/>
      <w:pPr>
        <w:tabs>
          <w:tab w:val="num" w:pos="3600"/>
        </w:tabs>
        <w:ind w:left="3600" w:hanging="360"/>
      </w:pPr>
      <w:rPr>
        <w:rFonts w:ascii="Arial" w:hAnsi="Arial" w:hint="default"/>
      </w:rPr>
    </w:lvl>
    <w:lvl w:ilvl="5" w:tplc="36EAFD38" w:tentative="1">
      <w:start w:val="1"/>
      <w:numFmt w:val="bullet"/>
      <w:lvlText w:val="•"/>
      <w:lvlJc w:val="left"/>
      <w:pPr>
        <w:tabs>
          <w:tab w:val="num" w:pos="4320"/>
        </w:tabs>
        <w:ind w:left="4320" w:hanging="360"/>
      </w:pPr>
      <w:rPr>
        <w:rFonts w:ascii="Arial" w:hAnsi="Arial" w:hint="default"/>
      </w:rPr>
    </w:lvl>
    <w:lvl w:ilvl="6" w:tplc="DF487FF2" w:tentative="1">
      <w:start w:val="1"/>
      <w:numFmt w:val="bullet"/>
      <w:lvlText w:val="•"/>
      <w:lvlJc w:val="left"/>
      <w:pPr>
        <w:tabs>
          <w:tab w:val="num" w:pos="5040"/>
        </w:tabs>
        <w:ind w:left="5040" w:hanging="360"/>
      </w:pPr>
      <w:rPr>
        <w:rFonts w:ascii="Arial" w:hAnsi="Arial" w:hint="default"/>
      </w:rPr>
    </w:lvl>
    <w:lvl w:ilvl="7" w:tplc="DEE0CD16" w:tentative="1">
      <w:start w:val="1"/>
      <w:numFmt w:val="bullet"/>
      <w:lvlText w:val="•"/>
      <w:lvlJc w:val="left"/>
      <w:pPr>
        <w:tabs>
          <w:tab w:val="num" w:pos="5760"/>
        </w:tabs>
        <w:ind w:left="5760" w:hanging="360"/>
      </w:pPr>
      <w:rPr>
        <w:rFonts w:ascii="Arial" w:hAnsi="Arial" w:hint="default"/>
      </w:rPr>
    </w:lvl>
    <w:lvl w:ilvl="8" w:tplc="3A1EF442" w:tentative="1">
      <w:start w:val="1"/>
      <w:numFmt w:val="bullet"/>
      <w:lvlText w:val="•"/>
      <w:lvlJc w:val="left"/>
      <w:pPr>
        <w:tabs>
          <w:tab w:val="num" w:pos="6480"/>
        </w:tabs>
        <w:ind w:left="6480" w:hanging="360"/>
      </w:pPr>
      <w:rPr>
        <w:rFonts w:ascii="Arial" w:hAnsi="Arial" w:hint="default"/>
      </w:rPr>
    </w:lvl>
  </w:abstractNum>
  <w:abstractNum w:abstractNumId="3">
    <w:nsid w:val="3A8E1BEC"/>
    <w:multiLevelType w:val="hybridMultilevel"/>
    <w:tmpl w:val="C7BAAE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D96023B"/>
    <w:multiLevelType w:val="hybridMultilevel"/>
    <w:tmpl w:val="7DE09738"/>
    <w:lvl w:ilvl="0" w:tplc="EE3E63A0">
      <w:start w:val="1"/>
      <w:numFmt w:val="bullet"/>
      <w:lvlText w:val="•"/>
      <w:lvlJc w:val="left"/>
      <w:pPr>
        <w:tabs>
          <w:tab w:val="num" w:pos="720"/>
        </w:tabs>
        <w:ind w:left="720" w:hanging="360"/>
      </w:pPr>
      <w:rPr>
        <w:rFonts w:ascii="Arial" w:hAnsi="Arial" w:hint="default"/>
      </w:rPr>
    </w:lvl>
    <w:lvl w:ilvl="1" w:tplc="7968EB42" w:tentative="1">
      <w:start w:val="1"/>
      <w:numFmt w:val="bullet"/>
      <w:lvlText w:val="•"/>
      <w:lvlJc w:val="left"/>
      <w:pPr>
        <w:tabs>
          <w:tab w:val="num" w:pos="1440"/>
        </w:tabs>
        <w:ind w:left="1440" w:hanging="360"/>
      </w:pPr>
      <w:rPr>
        <w:rFonts w:ascii="Arial" w:hAnsi="Arial" w:hint="default"/>
      </w:rPr>
    </w:lvl>
    <w:lvl w:ilvl="2" w:tplc="0BFAB640" w:tentative="1">
      <w:start w:val="1"/>
      <w:numFmt w:val="bullet"/>
      <w:lvlText w:val="•"/>
      <w:lvlJc w:val="left"/>
      <w:pPr>
        <w:tabs>
          <w:tab w:val="num" w:pos="2160"/>
        </w:tabs>
        <w:ind w:left="2160" w:hanging="360"/>
      </w:pPr>
      <w:rPr>
        <w:rFonts w:ascii="Arial" w:hAnsi="Arial" w:hint="default"/>
      </w:rPr>
    </w:lvl>
    <w:lvl w:ilvl="3" w:tplc="4A8A0F8E" w:tentative="1">
      <w:start w:val="1"/>
      <w:numFmt w:val="bullet"/>
      <w:lvlText w:val="•"/>
      <w:lvlJc w:val="left"/>
      <w:pPr>
        <w:tabs>
          <w:tab w:val="num" w:pos="2880"/>
        </w:tabs>
        <w:ind w:left="2880" w:hanging="360"/>
      </w:pPr>
      <w:rPr>
        <w:rFonts w:ascii="Arial" w:hAnsi="Arial" w:hint="default"/>
      </w:rPr>
    </w:lvl>
    <w:lvl w:ilvl="4" w:tplc="0896C752" w:tentative="1">
      <w:start w:val="1"/>
      <w:numFmt w:val="bullet"/>
      <w:lvlText w:val="•"/>
      <w:lvlJc w:val="left"/>
      <w:pPr>
        <w:tabs>
          <w:tab w:val="num" w:pos="3600"/>
        </w:tabs>
        <w:ind w:left="3600" w:hanging="360"/>
      </w:pPr>
      <w:rPr>
        <w:rFonts w:ascii="Arial" w:hAnsi="Arial" w:hint="default"/>
      </w:rPr>
    </w:lvl>
    <w:lvl w:ilvl="5" w:tplc="33C20EEE" w:tentative="1">
      <w:start w:val="1"/>
      <w:numFmt w:val="bullet"/>
      <w:lvlText w:val="•"/>
      <w:lvlJc w:val="left"/>
      <w:pPr>
        <w:tabs>
          <w:tab w:val="num" w:pos="4320"/>
        </w:tabs>
        <w:ind w:left="4320" w:hanging="360"/>
      </w:pPr>
      <w:rPr>
        <w:rFonts w:ascii="Arial" w:hAnsi="Arial" w:hint="default"/>
      </w:rPr>
    </w:lvl>
    <w:lvl w:ilvl="6" w:tplc="1F0800E4" w:tentative="1">
      <w:start w:val="1"/>
      <w:numFmt w:val="bullet"/>
      <w:lvlText w:val="•"/>
      <w:lvlJc w:val="left"/>
      <w:pPr>
        <w:tabs>
          <w:tab w:val="num" w:pos="5040"/>
        </w:tabs>
        <w:ind w:left="5040" w:hanging="360"/>
      </w:pPr>
      <w:rPr>
        <w:rFonts w:ascii="Arial" w:hAnsi="Arial" w:hint="default"/>
      </w:rPr>
    </w:lvl>
    <w:lvl w:ilvl="7" w:tplc="6E2CF416" w:tentative="1">
      <w:start w:val="1"/>
      <w:numFmt w:val="bullet"/>
      <w:lvlText w:val="•"/>
      <w:lvlJc w:val="left"/>
      <w:pPr>
        <w:tabs>
          <w:tab w:val="num" w:pos="5760"/>
        </w:tabs>
        <w:ind w:left="5760" w:hanging="360"/>
      </w:pPr>
      <w:rPr>
        <w:rFonts w:ascii="Arial" w:hAnsi="Arial" w:hint="default"/>
      </w:rPr>
    </w:lvl>
    <w:lvl w:ilvl="8" w:tplc="B3B47FE4" w:tentative="1">
      <w:start w:val="1"/>
      <w:numFmt w:val="bullet"/>
      <w:lvlText w:val="•"/>
      <w:lvlJc w:val="left"/>
      <w:pPr>
        <w:tabs>
          <w:tab w:val="num" w:pos="6480"/>
        </w:tabs>
        <w:ind w:left="6480" w:hanging="360"/>
      </w:pPr>
      <w:rPr>
        <w:rFonts w:ascii="Arial" w:hAnsi="Arial" w:hint="default"/>
      </w:rPr>
    </w:lvl>
  </w:abstractNum>
  <w:abstractNum w:abstractNumId="5">
    <w:nsid w:val="63213F5F"/>
    <w:multiLevelType w:val="hybridMultilevel"/>
    <w:tmpl w:val="B7E6AC70"/>
    <w:lvl w:ilvl="0" w:tplc="C3007874">
      <w:start w:val="1"/>
      <w:numFmt w:val="decimal"/>
      <w:lvlText w:val="%1."/>
      <w:lvlJc w:val="left"/>
      <w:pPr>
        <w:tabs>
          <w:tab w:val="num" w:pos="720"/>
        </w:tabs>
        <w:ind w:left="720" w:hanging="360"/>
      </w:pPr>
    </w:lvl>
    <w:lvl w:ilvl="1" w:tplc="78FAAA90">
      <w:start w:val="1"/>
      <w:numFmt w:val="decimal"/>
      <w:lvlText w:val="%2."/>
      <w:lvlJc w:val="left"/>
      <w:pPr>
        <w:tabs>
          <w:tab w:val="num" w:pos="1440"/>
        </w:tabs>
        <w:ind w:left="1440" w:hanging="360"/>
      </w:pPr>
    </w:lvl>
    <w:lvl w:ilvl="2" w:tplc="E750872E" w:tentative="1">
      <w:start w:val="1"/>
      <w:numFmt w:val="decimal"/>
      <w:lvlText w:val="%3."/>
      <w:lvlJc w:val="left"/>
      <w:pPr>
        <w:tabs>
          <w:tab w:val="num" w:pos="2160"/>
        </w:tabs>
        <w:ind w:left="2160" w:hanging="360"/>
      </w:pPr>
    </w:lvl>
    <w:lvl w:ilvl="3" w:tplc="6C626A50" w:tentative="1">
      <w:start w:val="1"/>
      <w:numFmt w:val="decimal"/>
      <w:lvlText w:val="%4."/>
      <w:lvlJc w:val="left"/>
      <w:pPr>
        <w:tabs>
          <w:tab w:val="num" w:pos="2880"/>
        </w:tabs>
        <w:ind w:left="2880" w:hanging="360"/>
      </w:pPr>
    </w:lvl>
    <w:lvl w:ilvl="4" w:tplc="19F2CDF0" w:tentative="1">
      <w:start w:val="1"/>
      <w:numFmt w:val="decimal"/>
      <w:lvlText w:val="%5."/>
      <w:lvlJc w:val="left"/>
      <w:pPr>
        <w:tabs>
          <w:tab w:val="num" w:pos="3600"/>
        </w:tabs>
        <w:ind w:left="3600" w:hanging="360"/>
      </w:pPr>
    </w:lvl>
    <w:lvl w:ilvl="5" w:tplc="E816442E" w:tentative="1">
      <w:start w:val="1"/>
      <w:numFmt w:val="decimal"/>
      <w:lvlText w:val="%6."/>
      <w:lvlJc w:val="left"/>
      <w:pPr>
        <w:tabs>
          <w:tab w:val="num" w:pos="4320"/>
        </w:tabs>
        <w:ind w:left="4320" w:hanging="360"/>
      </w:pPr>
    </w:lvl>
    <w:lvl w:ilvl="6" w:tplc="E496EDA0" w:tentative="1">
      <w:start w:val="1"/>
      <w:numFmt w:val="decimal"/>
      <w:lvlText w:val="%7."/>
      <w:lvlJc w:val="left"/>
      <w:pPr>
        <w:tabs>
          <w:tab w:val="num" w:pos="5040"/>
        </w:tabs>
        <w:ind w:left="5040" w:hanging="360"/>
      </w:pPr>
    </w:lvl>
    <w:lvl w:ilvl="7" w:tplc="B4B62FF6" w:tentative="1">
      <w:start w:val="1"/>
      <w:numFmt w:val="decimal"/>
      <w:lvlText w:val="%8."/>
      <w:lvlJc w:val="left"/>
      <w:pPr>
        <w:tabs>
          <w:tab w:val="num" w:pos="5760"/>
        </w:tabs>
        <w:ind w:left="5760" w:hanging="360"/>
      </w:pPr>
    </w:lvl>
    <w:lvl w:ilvl="8" w:tplc="52A28ADA" w:tentative="1">
      <w:start w:val="1"/>
      <w:numFmt w:val="decimal"/>
      <w:lvlText w:val="%9."/>
      <w:lvlJc w:val="left"/>
      <w:pPr>
        <w:tabs>
          <w:tab w:val="num" w:pos="6480"/>
        </w:tabs>
        <w:ind w:left="6480" w:hanging="360"/>
      </w:pPr>
    </w:lvl>
  </w:abstractNum>
  <w:abstractNum w:abstractNumId="6">
    <w:nsid w:val="79E75D71"/>
    <w:multiLevelType w:val="hybridMultilevel"/>
    <w:tmpl w:val="F20080E2"/>
    <w:lvl w:ilvl="0" w:tplc="FA2891DC">
      <w:start w:val="1"/>
      <w:numFmt w:val="bullet"/>
      <w:lvlText w:val="–"/>
      <w:lvlJc w:val="left"/>
      <w:pPr>
        <w:tabs>
          <w:tab w:val="num" w:pos="720"/>
        </w:tabs>
        <w:ind w:left="720" w:hanging="360"/>
      </w:pPr>
      <w:rPr>
        <w:rFonts w:ascii="Arial" w:hAnsi="Arial" w:hint="default"/>
      </w:rPr>
    </w:lvl>
    <w:lvl w:ilvl="1" w:tplc="3A4C029A">
      <w:start w:val="1"/>
      <w:numFmt w:val="bullet"/>
      <w:lvlText w:val="–"/>
      <w:lvlJc w:val="left"/>
      <w:pPr>
        <w:tabs>
          <w:tab w:val="num" w:pos="1440"/>
        </w:tabs>
        <w:ind w:left="1440" w:hanging="360"/>
      </w:pPr>
      <w:rPr>
        <w:rFonts w:ascii="Arial" w:hAnsi="Arial" w:hint="default"/>
      </w:rPr>
    </w:lvl>
    <w:lvl w:ilvl="2" w:tplc="358CC6AE" w:tentative="1">
      <w:start w:val="1"/>
      <w:numFmt w:val="bullet"/>
      <w:lvlText w:val="–"/>
      <w:lvlJc w:val="left"/>
      <w:pPr>
        <w:tabs>
          <w:tab w:val="num" w:pos="2160"/>
        </w:tabs>
        <w:ind w:left="2160" w:hanging="360"/>
      </w:pPr>
      <w:rPr>
        <w:rFonts w:ascii="Arial" w:hAnsi="Arial" w:hint="default"/>
      </w:rPr>
    </w:lvl>
    <w:lvl w:ilvl="3" w:tplc="87EAA0D8" w:tentative="1">
      <w:start w:val="1"/>
      <w:numFmt w:val="bullet"/>
      <w:lvlText w:val="–"/>
      <w:lvlJc w:val="left"/>
      <w:pPr>
        <w:tabs>
          <w:tab w:val="num" w:pos="2880"/>
        </w:tabs>
        <w:ind w:left="2880" w:hanging="360"/>
      </w:pPr>
      <w:rPr>
        <w:rFonts w:ascii="Arial" w:hAnsi="Arial" w:hint="default"/>
      </w:rPr>
    </w:lvl>
    <w:lvl w:ilvl="4" w:tplc="05F01758" w:tentative="1">
      <w:start w:val="1"/>
      <w:numFmt w:val="bullet"/>
      <w:lvlText w:val="–"/>
      <w:lvlJc w:val="left"/>
      <w:pPr>
        <w:tabs>
          <w:tab w:val="num" w:pos="3600"/>
        </w:tabs>
        <w:ind w:left="3600" w:hanging="360"/>
      </w:pPr>
      <w:rPr>
        <w:rFonts w:ascii="Arial" w:hAnsi="Arial" w:hint="default"/>
      </w:rPr>
    </w:lvl>
    <w:lvl w:ilvl="5" w:tplc="123CDC32" w:tentative="1">
      <w:start w:val="1"/>
      <w:numFmt w:val="bullet"/>
      <w:lvlText w:val="–"/>
      <w:lvlJc w:val="left"/>
      <w:pPr>
        <w:tabs>
          <w:tab w:val="num" w:pos="4320"/>
        </w:tabs>
        <w:ind w:left="4320" w:hanging="360"/>
      </w:pPr>
      <w:rPr>
        <w:rFonts w:ascii="Arial" w:hAnsi="Arial" w:hint="default"/>
      </w:rPr>
    </w:lvl>
    <w:lvl w:ilvl="6" w:tplc="1F4AA21A" w:tentative="1">
      <w:start w:val="1"/>
      <w:numFmt w:val="bullet"/>
      <w:lvlText w:val="–"/>
      <w:lvlJc w:val="left"/>
      <w:pPr>
        <w:tabs>
          <w:tab w:val="num" w:pos="5040"/>
        </w:tabs>
        <w:ind w:left="5040" w:hanging="360"/>
      </w:pPr>
      <w:rPr>
        <w:rFonts w:ascii="Arial" w:hAnsi="Arial" w:hint="default"/>
      </w:rPr>
    </w:lvl>
    <w:lvl w:ilvl="7" w:tplc="2B501116" w:tentative="1">
      <w:start w:val="1"/>
      <w:numFmt w:val="bullet"/>
      <w:lvlText w:val="–"/>
      <w:lvlJc w:val="left"/>
      <w:pPr>
        <w:tabs>
          <w:tab w:val="num" w:pos="5760"/>
        </w:tabs>
        <w:ind w:left="5760" w:hanging="360"/>
      </w:pPr>
      <w:rPr>
        <w:rFonts w:ascii="Arial" w:hAnsi="Arial" w:hint="default"/>
      </w:rPr>
    </w:lvl>
    <w:lvl w:ilvl="8" w:tplc="D72E992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16ED"/>
    <w:rsid w:val="002A33F2"/>
    <w:rsid w:val="00417860"/>
    <w:rsid w:val="004B16ED"/>
    <w:rsid w:val="00652EC3"/>
    <w:rsid w:val="006D7EF2"/>
    <w:rsid w:val="0075193E"/>
    <w:rsid w:val="0088117C"/>
    <w:rsid w:val="008E7758"/>
    <w:rsid w:val="00944E38"/>
    <w:rsid w:val="00973193"/>
    <w:rsid w:val="009B5B9B"/>
    <w:rsid w:val="009F2976"/>
    <w:rsid w:val="00B70CDF"/>
    <w:rsid w:val="00BA4ECD"/>
    <w:rsid w:val="00C6229B"/>
    <w:rsid w:val="00C868D0"/>
    <w:rsid w:val="00E26C80"/>
    <w:rsid w:val="00E371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B9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6229B"/>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973193"/>
    <w:pPr>
      <w:ind w:left="720"/>
      <w:contextualSpacing/>
    </w:pPr>
  </w:style>
</w:styles>
</file>

<file path=word/webSettings.xml><?xml version="1.0" encoding="utf-8"?>
<w:webSettings xmlns:r="http://schemas.openxmlformats.org/officeDocument/2006/relationships" xmlns:w="http://schemas.openxmlformats.org/wordprocessingml/2006/main">
  <w:divs>
    <w:div w:id="438914031">
      <w:bodyDiv w:val="1"/>
      <w:marLeft w:val="0"/>
      <w:marRight w:val="0"/>
      <w:marTop w:val="0"/>
      <w:marBottom w:val="0"/>
      <w:divBdr>
        <w:top w:val="none" w:sz="0" w:space="0" w:color="auto"/>
        <w:left w:val="none" w:sz="0" w:space="0" w:color="auto"/>
        <w:bottom w:val="none" w:sz="0" w:space="0" w:color="auto"/>
        <w:right w:val="none" w:sz="0" w:space="0" w:color="auto"/>
      </w:divBdr>
      <w:divsChild>
        <w:div w:id="1490635021">
          <w:marLeft w:val="547"/>
          <w:marRight w:val="0"/>
          <w:marTop w:val="134"/>
          <w:marBottom w:val="0"/>
          <w:divBdr>
            <w:top w:val="none" w:sz="0" w:space="0" w:color="auto"/>
            <w:left w:val="none" w:sz="0" w:space="0" w:color="auto"/>
            <w:bottom w:val="none" w:sz="0" w:space="0" w:color="auto"/>
            <w:right w:val="none" w:sz="0" w:space="0" w:color="auto"/>
          </w:divBdr>
        </w:div>
        <w:div w:id="1724400975">
          <w:marLeft w:val="547"/>
          <w:marRight w:val="0"/>
          <w:marTop w:val="134"/>
          <w:marBottom w:val="0"/>
          <w:divBdr>
            <w:top w:val="none" w:sz="0" w:space="0" w:color="auto"/>
            <w:left w:val="none" w:sz="0" w:space="0" w:color="auto"/>
            <w:bottom w:val="none" w:sz="0" w:space="0" w:color="auto"/>
            <w:right w:val="none" w:sz="0" w:space="0" w:color="auto"/>
          </w:divBdr>
        </w:div>
        <w:div w:id="1765297264">
          <w:marLeft w:val="547"/>
          <w:marRight w:val="0"/>
          <w:marTop w:val="134"/>
          <w:marBottom w:val="0"/>
          <w:divBdr>
            <w:top w:val="none" w:sz="0" w:space="0" w:color="auto"/>
            <w:left w:val="none" w:sz="0" w:space="0" w:color="auto"/>
            <w:bottom w:val="none" w:sz="0" w:space="0" w:color="auto"/>
            <w:right w:val="none" w:sz="0" w:space="0" w:color="auto"/>
          </w:divBdr>
        </w:div>
        <w:div w:id="1870213526">
          <w:marLeft w:val="547"/>
          <w:marRight w:val="0"/>
          <w:marTop w:val="134"/>
          <w:marBottom w:val="0"/>
          <w:divBdr>
            <w:top w:val="none" w:sz="0" w:space="0" w:color="auto"/>
            <w:left w:val="none" w:sz="0" w:space="0" w:color="auto"/>
            <w:bottom w:val="none" w:sz="0" w:space="0" w:color="auto"/>
            <w:right w:val="none" w:sz="0" w:space="0" w:color="auto"/>
          </w:divBdr>
        </w:div>
      </w:divsChild>
    </w:div>
    <w:div w:id="754328785">
      <w:bodyDiv w:val="1"/>
      <w:marLeft w:val="0"/>
      <w:marRight w:val="0"/>
      <w:marTop w:val="0"/>
      <w:marBottom w:val="0"/>
      <w:divBdr>
        <w:top w:val="none" w:sz="0" w:space="0" w:color="auto"/>
        <w:left w:val="none" w:sz="0" w:space="0" w:color="auto"/>
        <w:bottom w:val="none" w:sz="0" w:space="0" w:color="auto"/>
        <w:right w:val="none" w:sz="0" w:space="0" w:color="auto"/>
      </w:divBdr>
    </w:div>
    <w:div w:id="786584890">
      <w:bodyDiv w:val="1"/>
      <w:marLeft w:val="0"/>
      <w:marRight w:val="0"/>
      <w:marTop w:val="0"/>
      <w:marBottom w:val="0"/>
      <w:divBdr>
        <w:top w:val="none" w:sz="0" w:space="0" w:color="auto"/>
        <w:left w:val="none" w:sz="0" w:space="0" w:color="auto"/>
        <w:bottom w:val="none" w:sz="0" w:space="0" w:color="auto"/>
        <w:right w:val="none" w:sz="0" w:space="0" w:color="auto"/>
      </w:divBdr>
      <w:divsChild>
        <w:div w:id="817571660">
          <w:marLeft w:val="547"/>
          <w:marRight w:val="0"/>
          <w:marTop w:val="115"/>
          <w:marBottom w:val="0"/>
          <w:divBdr>
            <w:top w:val="none" w:sz="0" w:space="0" w:color="auto"/>
            <w:left w:val="none" w:sz="0" w:space="0" w:color="auto"/>
            <w:bottom w:val="none" w:sz="0" w:space="0" w:color="auto"/>
            <w:right w:val="none" w:sz="0" w:space="0" w:color="auto"/>
          </w:divBdr>
        </w:div>
      </w:divsChild>
    </w:div>
    <w:div w:id="929310346">
      <w:bodyDiv w:val="1"/>
      <w:marLeft w:val="0"/>
      <w:marRight w:val="0"/>
      <w:marTop w:val="0"/>
      <w:marBottom w:val="0"/>
      <w:divBdr>
        <w:top w:val="none" w:sz="0" w:space="0" w:color="auto"/>
        <w:left w:val="none" w:sz="0" w:space="0" w:color="auto"/>
        <w:bottom w:val="none" w:sz="0" w:space="0" w:color="auto"/>
        <w:right w:val="none" w:sz="0" w:space="0" w:color="auto"/>
      </w:divBdr>
    </w:div>
    <w:div w:id="1031496001">
      <w:bodyDiv w:val="1"/>
      <w:marLeft w:val="0"/>
      <w:marRight w:val="0"/>
      <w:marTop w:val="0"/>
      <w:marBottom w:val="0"/>
      <w:divBdr>
        <w:top w:val="none" w:sz="0" w:space="0" w:color="auto"/>
        <w:left w:val="none" w:sz="0" w:space="0" w:color="auto"/>
        <w:bottom w:val="none" w:sz="0" w:space="0" w:color="auto"/>
        <w:right w:val="none" w:sz="0" w:space="0" w:color="auto"/>
      </w:divBdr>
      <w:divsChild>
        <w:div w:id="1389181014">
          <w:marLeft w:val="1166"/>
          <w:marRight w:val="0"/>
          <w:marTop w:val="86"/>
          <w:marBottom w:val="0"/>
          <w:divBdr>
            <w:top w:val="none" w:sz="0" w:space="0" w:color="auto"/>
            <w:left w:val="none" w:sz="0" w:space="0" w:color="auto"/>
            <w:bottom w:val="none" w:sz="0" w:space="0" w:color="auto"/>
            <w:right w:val="none" w:sz="0" w:space="0" w:color="auto"/>
          </w:divBdr>
        </w:div>
        <w:div w:id="1400907997">
          <w:marLeft w:val="547"/>
          <w:marRight w:val="0"/>
          <w:marTop w:val="134"/>
          <w:marBottom w:val="0"/>
          <w:divBdr>
            <w:top w:val="none" w:sz="0" w:space="0" w:color="auto"/>
            <w:left w:val="none" w:sz="0" w:space="0" w:color="auto"/>
            <w:bottom w:val="none" w:sz="0" w:space="0" w:color="auto"/>
            <w:right w:val="none" w:sz="0" w:space="0" w:color="auto"/>
          </w:divBdr>
        </w:div>
        <w:div w:id="1733045168">
          <w:marLeft w:val="547"/>
          <w:marRight w:val="0"/>
          <w:marTop w:val="134"/>
          <w:marBottom w:val="0"/>
          <w:divBdr>
            <w:top w:val="none" w:sz="0" w:space="0" w:color="auto"/>
            <w:left w:val="none" w:sz="0" w:space="0" w:color="auto"/>
            <w:bottom w:val="none" w:sz="0" w:space="0" w:color="auto"/>
            <w:right w:val="none" w:sz="0" w:space="0" w:color="auto"/>
          </w:divBdr>
        </w:div>
        <w:div w:id="1737968626">
          <w:marLeft w:val="547"/>
          <w:marRight w:val="0"/>
          <w:marTop w:val="134"/>
          <w:marBottom w:val="0"/>
          <w:divBdr>
            <w:top w:val="none" w:sz="0" w:space="0" w:color="auto"/>
            <w:left w:val="none" w:sz="0" w:space="0" w:color="auto"/>
            <w:bottom w:val="none" w:sz="0" w:space="0" w:color="auto"/>
            <w:right w:val="none" w:sz="0" w:space="0" w:color="auto"/>
          </w:divBdr>
        </w:div>
        <w:div w:id="1940067070">
          <w:marLeft w:val="1166"/>
          <w:marRight w:val="0"/>
          <w:marTop w:val="86"/>
          <w:marBottom w:val="0"/>
          <w:divBdr>
            <w:top w:val="none" w:sz="0" w:space="0" w:color="auto"/>
            <w:left w:val="none" w:sz="0" w:space="0" w:color="auto"/>
            <w:bottom w:val="none" w:sz="0" w:space="0" w:color="auto"/>
            <w:right w:val="none" w:sz="0" w:space="0" w:color="auto"/>
          </w:divBdr>
        </w:div>
        <w:div w:id="2013988220">
          <w:marLeft w:val="547"/>
          <w:marRight w:val="0"/>
          <w:marTop w:val="134"/>
          <w:marBottom w:val="0"/>
          <w:divBdr>
            <w:top w:val="none" w:sz="0" w:space="0" w:color="auto"/>
            <w:left w:val="none" w:sz="0" w:space="0" w:color="auto"/>
            <w:bottom w:val="none" w:sz="0" w:space="0" w:color="auto"/>
            <w:right w:val="none" w:sz="0" w:space="0" w:color="auto"/>
          </w:divBdr>
        </w:div>
      </w:divsChild>
    </w:div>
    <w:div w:id="1045368973">
      <w:bodyDiv w:val="1"/>
      <w:marLeft w:val="0"/>
      <w:marRight w:val="0"/>
      <w:marTop w:val="0"/>
      <w:marBottom w:val="0"/>
      <w:divBdr>
        <w:top w:val="none" w:sz="0" w:space="0" w:color="auto"/>
        <w:left w:val="none" w:sz="0" w:space="0" w:color="auto"/>
        <w:bottom w:val="none" w:sz="0" w:space="0" w:color="auto"/>
        <w:right w:val="none" w:sz="0" w:space="0" w:color="auto"/>
      </w:divBdr>
    </w:div>
    <w:div w:id="1120419206">
      <w:bodyDiv w:val="1"/>
      <w:marLeft w:val="0"/>
      <w:marRight w:val="0"/>
      <w:marTop w:val="0"/>
      <w:marBottom w:val="0"/>
      <w:divBdr>
        <w:top w:val="none" w:sz="0" w:space="0" w:color="auto"/>
        <w:left w:val="none" w:sz="0" w:space="0" w:color="auto"/>
        <w:bottom w:val="none" w:sz="0" w:space="0" w:color="auto"/>
        <w:right w:val="none" w:sz="0" w:space="0" w:color="auto"/>
      </w:divBdr>
    </w:div>
    <w:div w:id="1439182796">
      <w:bodyDiv w:val="1"/>
      <w:marLeft w:val="0"/>
      <w:marRight w:val="0"/>
      <w:marTop w:val="0"/>
      <w:marBottom w:val="0"/>
      <w:divBdr>
        <w:top w:val="none" w:sz="0" w:space="0" w:color="auto"/>
        <w:left w:val="none" w:sz="0" w:space="0" w:color="auto"/>
        <w:bottom w:val="none" w:sz="0" w:space="0" w:color="auto"/>
        <w:right w:val="none" w:sz="0" w:space="0" w:color="auto"/>
      </w:divBdr>
      <w:divsChild>
        <w:div w:id="95753038">
          <w:marLeft w:val="1440"/>
          <w:marRight w:val="0"/>
          <w:marTop w:val="134"/>
          <w:marBottom w:val="0"/>
          <w:divBdr>
            <w:top w:val="none" w:sz="0" w:space="0" w:color="auto"/>
            <w:left w:val="none" w:sz="0" w:space="0" w:color="auto"/>
            <w:bottom w:val="none" w:sz="0" w:space="0" w:color="auto"/>
            <w:right w:val="none" w:sz="0" w:space="0" w:color="auto"/>
          </w:divBdr>
        </w:div>
        <w:div w:id="380783845">
          <w:marLeft w:val="1440"/>
          <w:marRight w:val="0"/>
          <w:marTop w:val="134"/>
          <w:marBottom w:val="0"/>
          <w:divBdr>
            <w:top w:val="none" w:sz="0" w:space="0" w:color="auto"/>
            <w:left w:val="none" w:sz="0" w:space="0" w:color="auto"/>
            <w:bottom w:val="none" w:sz="0" w:space="0" w:color="auto"/>
            <w:right w:val="none" w:sz="0" w:space="0" w:color="auto"/>
          </w:divBdr>
        </w:div>
        <w:div w:id="1017190884">
          <w:marLeft w:val="1440"/>
          <w:marRight w:val="0"/>
          <w:marTop w:val="134"/>
          <w:marBottom w:val="0"/>
          <w:divBdr>
            <w:top w:val="none" w:sz="0" w:space="0" w:color="auto"/>
            <w:left w:val="none" w:sz="0" w:space="0" w:color="auto"/>
            <w:bottom w:val="none" w:sz="0" w:space="0" w:color="auto"/>
            <w:right w:val="none" w:sz="0" w:space="0" w:color="auto"/>
          </w:divBdr>
        </w:div>
        <w:div w:id="1282803352">
          <w:marLeft w:val="1440"/>
          <w:marRight w:val="0"/>
          <w:marTop w:val="134"/>
          <w:marBottom w:val="0"/>
          <w:divBdr>
            <w:top w:val="none" w:sz="0" w:space="0" w:color="auto"/>
            <w:left w:val="none" w:sz="0" w:space="0" w:color="auto"/>
            <w:bottom w:val="none" w:sz="0" w:space="0" w:color="auto"/>
            <w:right w:val="none" w:sz="0" w:space="0" w:color="auto"/>
          </w:divBdr>
        </w:div>
        <w:div w:id="1821994711">
          <w:marLeft w:val="1440"/>
          <w:marRight w:val="0"/>
          <w:marTop w:val="134"/>
          <w:marBottom w:val="0"/>
          <w:divBdr>
            <w:top w:val="none" w:sz="0" w:space="0" w:color="auto"/>
            <w:left w:val="none" w:sz="0" w:space="0" w:color="auto"/>
            <w:bottom w:val="none" w:sz="0" w:space="0" w:color="auto"/>
            <w:right w:val="none" w:sz="0" w:space="0" w:color="auto"/>
          </w:divBdr>
        </w:div>
      </w:divsChild>
    </w:div>
    <w:div w:id="1543444666">
      <w:bodyDiv w:val="1"/>
      <w:marLeft w:val="0"/>
      <w:marRight w:val="0"/>
      <w:marTop w:val="0"/>
      <w:marBottom w:val="0"/>
      <w:divBdr>
        <w:top w:val="none" w:sz="0" w:space="0" w:color="auto"/>
        <w:left w:val="none" w:sz="0" w:space="0" w:color="auto"/>
        <w:bottom w:val="none" w:sz="0" w:space="0" w:color="auto"/>
        <w:right w:val="none" w:sz="0" w:space="0" w:color="auto"/>
      </w:divBdr>
    </w:div>
    <w:div w:id="1732532498">
      <w:bodyDiv w:val="1"/>
      <w:marLeft w:val="0"/>
      <w:marRight w:val="0"/>
      <w:marTop w:val="0"/>
      <w:marBottom w:val="0"/>
      <w:divBdr>
        <w:top w:val="none" w:sz="0" w:space="0" w:color="auto"/>
        <w:left w:val="none" w:sz="0" w:space="0" w:color="auto"/>
        <w:bottom w:val="none" w:sz="0" w:space="0" w:color="auto"/>
        <w:right w:val="none" w:sz="0" w:space="0" w:color="auto"/>
      </w:divBdr>
    </w:div>
    <w:div w:id="20275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722</Words>
  <Characters>3975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UJML3</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iaeprof</dc:creator>
  <cp:lastModifiedBy>Casimir</cp:lastModifiedBy>
  <cp:revision>2</cp:revision>
  <dcterms:created xsi:type="dcterms:W3CDTF">2013-11-06T17:13:00Z</dcterms:created>
  <dcterms:modified xsi:type="dcterms:W3CDTF">2013-11-06T17:13:00Z</dcterms:modified>
</cp:coreProperties>
</file>